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CA129" w14:textId="77777777" w:rsidR="00C243C8" w:rsidRPr="00E97426" w:rsidRDefault="00C243C8" w:rsidP="00C243C8">
      <w:pPr>
        <w:jc w:val="center"/>
        <w:rPr>
          <w:sz w:val="28"/>
          <w:szCs w:val="28"/>
        </w:rPr>
      </w:pPr>
      <w:r w:rsidRPr="00E97426">
        <w:rPr>
          <w:sz w:val="28"/>
          <w:szCs w:val="28"/>
        </w:rPr>
        <w:t>Федеральное государственное образовательное бюджетное учреждение высшего образования</w:t>
      </w:r>
    </w:p>
    <w:p w14:paraId="521F7DD5" w14:textId="77777777" w:rsidR="00C243C8" w:rsidRPr="00E97426" w:rsidRDefault="00C243C8" w:rsidP="00C243C8">
      <w:pPr>
        <w:jc w:val="center"/>
        <w:rPr>
          <w:bCs/>
          <w:spacing w:val="-20"/>
          <w:sz w:val="28"/>
          <w:szCs w:val="28"/>
        </w:rPr>
      </w:pPr>
      <w:r w:rsidRPr="00E97426">
        <w:rPr>
          <w:bCs/>
          <w:spacing w:val="-20"/>
          <w:sz w:val="28"/>
          <w:szCs w:val="28"/>
        </w:rPr>
        <w:t xml:space="preserve">«ФИНАНСОВЫЙ УНИВЕРСИТЕТ ПРИ ПРАВИТЕЛЬСТВЕ </w:t>
      </w:r>
    </w:p>
    <w:p w14:paraId="1D2B295A" w14:textId="77777777" w:rsidR="00C243C8" w:rsidRPr="00E97426" w:rsidRDefault="00C243C8" w:rsidP="00C243C8">
      <w:pPr>
        <w:jc w:val="center"/>
        <w:rPr>
          <w:bCs/>
          <w:spacing w:val="-20"/>
          <w:sz w:val="28"/>
          <w:szCs w:val="28"/>
        </w:rPr>
      </w:pPr>
      <w:r w:rsidRPr="00E97426">
        <w:rPr>
          <w:bCs/>
          <w:spacing w:val="-20"/>
          <w:sz w:val="28"/>
          <w:szCs w:val="28"/>
        </w:rPr>
        <w:t>РОССИЙСКОЙ ФЕДЕРАЦИИ»</w:t>
      </w:r>
    </w:p>
    <w:p w14:paraId="1BDE146D" w14:textId="77777777" w:rsidR="00C243C8" w:rsidRPr="00E97426" w:rsidRDefault="00C243C8" w:rsidP="00C243C8">
      <w:pPr>
        <w:jc w:val="center"/>
        <w:rPr>
          <w:bCs/>
          <w:sz w:val="28"/>
          <w:szCs w:val="28"/>
        </w:rPr>
      </w:pPr>
      <w:r w:rsidRPr="00E97426">
        <w:rPr>
          <w:bCs/>
          <w:sz w:val="28"/>
          <w:szCs w:val="28"/>
        </w:rPr>
        <w:t>(Финансовый университет)</w:t>
      </w:r>
    </w:p>
    <w:p w14:paraId="31C24BF3" w14:textId="77777777" w:rsidR="00C243C8" w:rsidRPr="00E97426" w:rsidRDefault="00C243C8" w:rsidP="00C243C8">
      <w:pPr>
        <w:jc w:val="center"/>
        <w:rPr>
          <w:bCs/>
          <w:sz w:val="28"/>
          <w:szCs w:val="28"/>
        </w:rPr>
      </w:pPr>
    </w:p>
    <w:p w14:paraId="05E88585" w14:textId="77777777" w:rsidR="00C243C8" w:rsidRPr="00E97426" w:rsidRDefault="00C243C8" w:rsidP="00C243C8">
      <w:pPr>
        <w:widowControl w:val="0"/>
        <w:spacing w:line="360" w:lineRule="auto"/>
        <w:jc w:val="center"/>
        <w:rPr>
          <w:sz w:val="28"/>
          <w:szCs w:val="28"/>
        </w:rPr>
      </w:pPr>
      <w:r w:rsidRPr="00E97426">
        <w:rPr>
          <w:sz w:val="28"/>
          <w:szCs w:val="28"/>
        </w:rPr>
        <w:t>Департамент менеджмента и инноваций</w:t>
      </w:r>
    </w:p>
    <w:p w14:paraId="4456E36F" w14:textId="77777777" w:rsidR="00C243C8" w:rsidRPr="00E97426" w:rsidRDefault="00C243C8" w:rsidP="00C243C8">
      <w:pPr>
        <w:widowControl w:val="0"/>
        <w:spacing w:line="360" w:lineRule="auto"/>
        <w:jc w:val="center"/>
        <w:rPr>
          <w:sz w:val="28"/>
          <w:szCs w:val="28"/>
        </w:rPr>
      </w:pPr>
      <w:r w:rsidRPr="00E97426">
        <w:rPr>
          <w:sz w:val="28"/>
          <w:szCs w:val="28"/>
        </w:rPr>
        <w:t>Факультета «Высшая школа управления»</w:t>
      </w:r>
    </w:p>
    <w:p w14:paraId="545FE1EE" w14:textId="77777777" w:rsidR="00C243C8" w:rsidRPr="00E97426" w:rsidRDefault="00C243C8" w:rsidP="00C243C8">
      <w:pPr>
        <w:jc w:val="center"/>
        <w:rPr>
          <w:bCs/>
          <w:sz w:val="28"/>
          <w:szCs w:val="28"/>
        </w:rPr>
      </w:pPr>
    </w:p>
    <w:p w14:paraId="7D6B41AC" w14:textId="77777777" w:rsidR="00C243C8" w:rsidRPr="00E97426" w:rsidRDefault="00C243C8" w:rsidP="00C243C8">
      <w:pPr>
        <w:jc w:val="center"/>
        <w:rPr>
          <w:sz w:val="28"/>
          <w:szCs w:val="28"/>
        </w:rPr>
      </w:pPr>
    </w:p>
    <w:p w14:paraId="16C35800" w14:textId="77777777" w:rsidR="00C243C8" w:rsidRPr="00E97426" w:rsidRDefault="00C243C8" w:rsidP="00C243C8">
      <w:pPr>
        <w:jc w:val="center"/>
        <w:rPr>
          <w:caps/>
          <w:sz w:val="28"/>
          <w:szCs w:val="28"/>
        </w:rPr>
      </w:pPr>
    </w:p>
    <w:p w14:paraId="5F13BCDC" w14:textId="77777777" w:rsidR="00C243C8" w:rsidRPr="00E97426" w:rsidRDefault="00C243C8" w:rsidP="00C243C8">
      <w:pPr>
        <w:jc w:val="center"/>
        <w:rPr>
          <w:b/>
          <w:caps/>
          <w:sz w:val="28"/>
          <w:szCs w:val="28"/>
        </w:rPr>
      </w:pPr>
    </w:p>
    <w:p w14:paraId="13411AFE" w14:textId="77777777" w:rsidR="00C243C8" w:rsidRPr="00E97426" w:rsidRDefault="00C243C8" w:rsidP="00C243C8">
      <w:pPr>
        <w:jc w:val="center"/>
        <w:rPr>
          <w:bCs/>
          <w:sz w:val="28"/>
          <w:szCs w:val="28"/>
        </w:rPr>
      </w:pPr>
      <w:r w:rsidRPr="00E97426">
        <w:rPr>
          <w:sz w:val="28"/>
          <w:szCs w:val="28"/>
        </w:rPr>
        <w:t>А.В. Трачук, Н.В. Линдер, М.О. Кузнецова</w:t>
      </w:r>
    </w:p>
    <w:p w14:paraId="43B5384C" w14:textId="77777777" w:rsidR="00C243C8" w:rsidRPr="00E97426" w:rsidRDefault="00C243C8" w:rsidP="00C243C8">
      <w:pPr>
        <w:jc w:val="center"/>
        <w:rPr>
          <w:b/>
          <w:bCs/>
          <w:sz w:val="28"/>
          <w:szCs w:val="28"/>
        </w:rPr>
      </w:pPr>
    </w:p>
    <w:p w14:paraId="1A3D9407" w14:textId="77777777" w:rsidR="00C243C8" w:rsidRPr="00E97426" w:rsidRDefault="00C243C8" w:rsidP="00C243C8">
      <w:pPr>
        <w:jc w:val="center"/>
        <w:rPr>
          <w:b/>
          <w:bCs/>
          <w:sz w:val="28"/>
          <w:szCs w:val="28"/>
        </w:rPr>
      </w:pPr>
    </w:p>
    <w:p w14:paraId="476490E8" w14:textId="77777777" w:rsidR="00C243C8" w:rsidRPr="00E97426" w:rsidRDefault="00C243C8" w:rsidP="00C243C8">
      <w:pPr>
        <w:jc w:val="center"/>
        <w:rPr>
          <w:b/>
          <w:bCs/>
          <w:sz w:val="28"/>
          <w:szCs w:val="28"/>
        </w:rPr>
      </w:pPr>
    </w:p>
    <w:p w14:paraId="7817EF3E" w14:textId="40B855F5" w:rsidR="00C243C8" w:rsidRPr="00E97426" w:rsidRDefault="00C243C8" w:rsidP="00C243C8">
      <w:pPr>
        <w:contextualSpacing/>
        <w:jc w:val="center"/>
        <w:rPr>
          <w:sz w:val="28"/>
          <w:szCs w:val="28"/>
        </w:rPr>
      </w:pPr>
      <w:r w:rsidRPr="00E97426">
        <w:rPr>
          <w:sz w:val="28"/>
          <w:szCs w:val="28"/>
        </w:rPr>
        <w:t>СТРАТЕГИЯ И УПРАВЛЕНИЕ РАЗВИТИЕМ</w:t>
      </w:r>
    </w:p>
    <w:p w14:paraId="49420AFE" w14:textId="77777777" w:rsidR="00C243C8" w:rsidRPr="00E97426" w:rsidRDefault="00C243C8" w:rsidP="00C243C8">
      <w:pPr>
        <w:contextualSpacing/>
        <w:jc w:val="center"/>
        <w:rPr>
          <w:sz w:val="28"/>
          <w:szCs w:val="28"/>
        </w:rPr>
      </w:pPr>
    </w:p>
    <w:p w14:paraId="05AC9AA7" w14:textId="77777777" w:rsidR="00C243C8" w:rsidRPr="00E97426" w:rsidRDefault="00C243C8" w:rsidP="00C243C8">
      <w:pPr>
        <w:jc w:val="center"/>
        <w:rPr>
          <w:b/>
          <w:sz w:val="28"/>
          <w:szCs w:val="28"/>
        </w:rPr>
      </w:pPr>
      <w:r w:rsidRPr="00E97426">
        <w:rPr>
          <w:b/>
          <w:sz w:val="28"/>
          <w:szCs w:val="28"/>
        </w:rPr>
        <w:t>Рабочая программа дисциплины</w:t>
      </w:r>
    </w:p>
    <w:p w14:paraId="49B5AD1E" w14:textId="77777777" w:rsidR="00C243C8" w:rsidRPr="00E97426" w:rsidRDefault="00C243C8" w:rsidP="00C243C8">
      <w:pPr>
        <w:jc w:val="center"/>
        <w:rPr>
          <w:sz w:val="28"/>
          <w:szCs w:val="28"/>
        </w:rPr>
      </w:pPr>
      <w:r w:rsidRPr="00E97426">
        <w:rPr>
          <w:sz w:val="28"/>
          <w:szCs w:val="28"/>
        </w:rPr>
        <w:t>для студентов, обучающихся по направлению подготовки</w:t>
      </w:r>
    </w:p>
    <w:p w14:paraId="59BF376E" w14:textId="386A03D7" w:rsidR="00C243C8" w:rsidRPr="00E97426" w:rsidRDefault="00C243C8" w:rsidP="00C243C8">
      <w:pPr>
        <w:jc w:val="center"/>
        <w:rPr>
          <w:sz w:val="28"/>
          <w:szCs w:val="28"/>
        </w:rPr>
      </w:pPr>
      <w:r w:rsidRPr="00E97426">
        <w:rPr>
          <w:sz w:val="28"/>
          <w:szCs w:val="28"/>
        </w:rPr>
        <w:t xml:space="preserve">38.04.02 «Менеджмент», </w:t>
      </w:r>
    </w:p>
    <w:p w14:paraId="17BE6782" w14:textId="77777777" w:rsidR="00C243C8" w:rsidRPr="00E97426" w:rsidRDefault="00C243C8" w:rsidP="00C243C8">
      <w:pPr>
        <w:jc w:val="center"/>
        <w:rPr>
          <w:sz w:val="28"/>
          <w:szCs w:val="28"/>
        </w:rPr>
      </w:pPr>
      <w:r w:rsidRPr="00E97426">
        <w:rPr>
          <w:sz w:val="28"/>
          <w:szCs w:val="28"/>
        </w:rPr>
        <w:t>направленность программы магистратуры:</w:t>
      </w:r>
    </w:p>
    <w:p w14:paraId="7E9592F5" w14:textId="48273946" w:rsidR="00C243C8" w:rsidRPr="00E97426" w:rsidRDefault="00C243C8" w:rsidP="00C243C8">
      <w:pPr>
        <w:pStyle w:val="xmsonormal"/>
        <w:spacing w:before="0" w:beforeAutospacing="0" w:after="0" w:afterAutospacing="0"/>
        <w:jc w:val="center"/>
        <w:rPr>
          <w:sz w:val="28"/>
          <w:szCs w:val="28"/>
        </w:rPr>
      </w:pPr>
      <w:r w:rsidRPr="00E97426">
        <w:rPr>
          <w:sz w:val="28"/>
          <w:szCs w:val="28"/>
        </w:rPr>
        <w:t>«</w:t>
      </w:r>
      <w:r w:rsidR="00390B13" w:rsidRPr="00E97426">
        <w:rPr>
          <w:sz w:val="28"/>
          <w:szCs w:val="28"/>
        </w:rPr>
        <w:t>Управленческий консалтинг</w:t>
      </w:r>
      <w:r w:rsidRPr="00E97426">
        <w:rPr>
          <w:sz w:val="28"/>
          <w:szCs w:val="28"/>
        </w:rPr>
        <w:t>»</w:t>
      </w:r>
    </w:p>
    <w:p w14:paraId="4B33ABB4" w14:textId="77777777" w:rsidR="00C243C8" w:rsidRPr="00E97426" w:rsidRDefault="00C243C8" w:rsidP="00C243C8">
      <w:pPr>
        <w:rPr>
          <w:sz w:val="28"/>
          <w:szCs w:val="28"/>
        </w:rPr>
      </w:pPr>
    </w:p>
    <w:p w14:paraId="184EE50C" w14:textId="77777777" w:rsidR="00C243C8" w:rsidRPr="00E97426" w:rsidRDefault="00C243C8" w:rsidP="00C243C8">
      <w:pPr>
        <w:rPr>
          <w:sz w:val="28"/>
          <w:szCs w:val="28"/>
        </w:rPr>
      </w:pPr>
    </w:p>
    <w:p w14:paraId="25B5A9DE" w14:textId="77777777" w:rsidR="00C243C8" w:rsidRPr="00E97426" w:rsidRDefault="00C243C8" w:rsidP="00C243C8">
      <w:pPr>
        <w:rPr>
          <w:sz w:val="28"/>
          <w:szCs w:val="28"/>
        </w:rPr>
      </w:pPr>
    </w:p>
    <w:p w14:paraId="45427F71" w14:textId="77777777" w:rsidR="00C243C8" w:rsidRPr="00E97426" w:rsidRDefault="00C243C8" w:rsidP="00C243C8">
      <w:pPr>
        <w:rPr>
          <w:sz w:val="28"/>
          <w:szCs w:val="28"/>
        </w:rPr>
      </w:pPr>
    </w:p>
    <w:p w14:paraId="231FEB11" w14:textId="77777777" w:rsidR="00C243C8" w:rsidRPr="00E97426" w:rsidRDefault="00C243C8" w:rsidP="00C243C8">
      <w:pPr>
        <w:rPr>
          <w:sz w:val="28"/>
          <w:szCs w:val="28"/>
        </w:rPr>
      </w:pPr>
    </w:p>
    <w:p w14:paraId="1A89BCED" w14:textId="77777777" w:rsidR="00C243C8" w:rsidRPr="00E97426" w:rsidRDefault="00C243C8" w:rsidP="00C243C8">
      <w:pPr>
        <w:rPr>
          <w:sz w:val="28"/>
          <w:szCs w:val="28"/>
        </w:rPr>
      </w:pPr>
    </w:p>
    <w:p w14:paraId="31218A18" w14:textId="77777777" w:rsidR="00C243C8" w:rsidRPr="00E97426" w:rsidRDefault="00C243C8" w:rsidP="00C243C8">
      <w:pPr>
        <w:rPr>
          <w:sz w:val="28"/>
          <w:szCs w:val="28"/>
        </w:rPr>
      </w:pPr>
    </w:p>
    <w:p w14:paraId="6EBB84D2" w14:textId="77777777" w:rsidR="00C243C8" w:rsidRPr="00E97426" w:rsidRDefault="00C243C8" w:rsidP="00C243C8">
      <w:pPr>
        <w:jc w:val="center"/>
        <w:rPr>
          <w:sz w:val="28"/>
          <w:szCs w:val="28"/>
        </w:rPr>
      </w:pPr>
    </w:p>
    <w:p w14:paraId="2AE35EC8" w14:textId="77777777" w:rsidR="00C243C8" w:rsidRPr="00E97426" w:rsidRDefault="00C243C8" w:rsidP="00C243C8">
      <w:pPr>
        <w:jc w:val="center"/>
        <w:rPr>
          <w:b/>
          <w:bCs/>
          <w:sz w:val="28"/>
          <w:szCs w:val="28"/>
        </w:rPr>
      </w:pPr>
    </w:p>
    <w:p w14:paraId="6FB7E71C" w14:textId="77777777" w:rsidR="00C243C8" w:rsidRPr="00E97426" w:rsidRDefault="00C243C8" w:rsidP="00C243C8">
      <w:pPr>
        <w:jc w:val="center"/>
        <w:rPr>
          <w:b/>
          <w:bCs/>
          <w:sz w:val="28"/>
          <w:szCs w:val="28"/>
        </w:rPr>
      </w:pPr>
    </w:p>
    <w:p w14:paraId="7D2A0FCF" w14:textId="77777777" w:rsidR="00C243C8" w:rsidRPr="00E97426" w:rsidRDefault="00C243C8" w:rsidP="00C243C8">
      <w:pPr>
        <w:jc w:val="center"/>
        <w:rPr>
          <w:b/>
          <w:bCs/>
          <w:sz w:val="28"/>
          <w:szCs w:val="28"/>
        </w:rPr>
      </w:pPr>
    </w:p>
    <w:p w14:paraId="51AD751B" w14:textId="77777777" w:rsidR="00C243C8" w:rsidRPr="00E97426" w:rsidRDefault="00C243C8" w:rsidP="00C243C8">
      <w:pPr>
        <w:jc w:val="center"/>
        <w:rPr>
          <w:b/>
          <w:bCs/>
          <w:sz w:val="28"/>
          <w:szCs w:val="28"/>
        </w:rPr>
      </w:pPr>
    </w:p>
    <w:p w14:paraId="06725EDC" w14:textId="77777777" w:rsidR="00C243C8" w:rsidRPr="00E97426" w:rsidRDefault="00C243C8" w:rsidP="00C243C8">
      <w:pPr>
        <w:jc w:val="center"/>
        <w:rPr>
          <w:b/>
          <w:bCs/>
          <w:sz w:val="28"/>
          <w:szCs w:val="28"/>
        </w:rPr>
      </w:pPr>
    </w:p>
    <w:p w14:paraId="6CADCD6D" w14:textId="77777777" w:rsidR="00C243C8" w:rsidRPr="00E97426" w:rsidRDefault="00C243C8" w:rsidP="00C243C8">
      <w:pPr>
        <w:jc w:val="center"/>
        <w:rPr>
          <w:b/>
          <w:bCs/>
          <w:sz w:val="28"/>
          <w:szCs w:val="28"/>
        </w:rPr>
      </w:pPr>
    </w:p>
    <w:p w14:paraId="62AEAE94" w14:textId="77777777" w:rsidR="00C243C8" w:rsidRPr="00E97426" w:rsidRDefault="00C243C8" w:rsidP="00C243C8">
      <w:pPr>
        <w:jc w:val="center"/>
        <w:rPr>
          <w:b/>
          <w:bCs/>
          <w:sz w:val="28"/>
          <w:szCs w:val="28"/>
        </w:rPr>
      </w:pPr>
    </w:p>
    <w:p w14:paraId="626C57D4" w14:textId="77777777" w:rsidR="00C243C8" w:rsidRPr="00E97426" w:rsidRDefault="00C243C8" w:rsidP="00C243C8">
      <w:pPr>
        <w:jc w:val="center"/>
        <w:rPr>
          <w:b/>
          <w:bCs/>
          <w:sz w:val="28"/>
          <w:szCs w:val="28"/>
        </w:rPr>
      </w:pPr>
    </w:p>
    <w:p w14:paraId="717247B7" w14:textId="77777777" w:rsidR="00C243C8" w:rsidRPr="00E97426" w:rsidRDefault="00C243C8" w:rsidP="00C243C8">
      <w:pPr>
        <w:jc w:val="center"/>
        <w:rPr>
          <w:b/>
          <w:bCs/>
          <w:sz w:val="28"/>
          <w:szCs w:val="28"/>
        </w:rPr>
      </w:pPr>
    </w:p>
    <w:p w14:paraId="4836204E" w14:textId="77777777" w:rsidR="00C243C8" w:rsidRPr="00E97426" w:rsidRDefault="00C243C8" w:rsidP="00C243C8">
      <w:pPr>
        <w:jc w:val="center"/>
        <w:rPr>
          <w:bCs/>
          <w:caps/>
          <w:sz w:val="28"/>
          <w:szCs w:val="28"/>
        </w:rPr>
      </w:pPr>
      <w:r w:rsidRPr="00E97426">
        <w:rPr>
          <w:bCs/>
          <w:sz w:val="28"/>
          <w:szCs w:val="28"/>
        </w:rPr>
        <w:t>Москва</w:t>
      </w:r>
      <w:r w:rsidRPr="00E97426">
        <w:rPr>
          <w:bCs/>
          <w:caps/>
          <w:sz w:val="28"/>
          <w:szCs w:val="28"/>
        </w:rPr>
        <w:t xml:space="preserve"> 2021</w:t>
      </w:r>
    </w:p>
    <w:p w14:paraId="5F822EAB" w14:textId="77777777" w:rsidR="00C243C8" w:rsidRPr="00E97426" w:rsidRDefault="00C243C8" w:rsidP="00C243C8">
      <w:pPr>
        <w:jc w:val="center"/>
        <w:rPr>
          <w:sz w:val="28"/>
          <w:szCs w:val="28"/>
        </w:rPr>
      </w:pPr>
      <w:r w:rsidRPr="00E97426">
        <w:rPr>
          <w:sz w:val="28"/>
          <w:szCs w:val="28"/>
        </w:rPr>
        <w:br w:type="page"/>
      </w:r>
      <w:r w:rsidRPr="00E97426">
        <w:rPr>
          <w:sz w:val="28"/>
          <w:szCs w:val="28"/>
        </w:rPr>
        <w:lastRenderedPageBreak/>
        <w:t>Федеральное государственное образовательное бюджетное учреждение высшего образования</w:t>
      </w:r>
    </w:p>
    <w:p w14:paraId="20454A43" w14:textId="77777777" w:rsidR="00C243C8" w:rsidRPr="00E97426" w:rsidRDefault="00C243C8" w:rsidP="00C243C8">
      <w:pPr>
        <w:jc w:val="center"/>
        <w:rPr>
          <w:bCs/>
          <w:spacing w:val="-20"/>
          <w:sz w:val="28"/>
          <w:szCs w:val="28"/>
        </w:rPr>
      </w:pPr>
      <w:r w:rsidRPr="00E97426">
        <w:rPr>
          <w:bCs/>
          <w:spacing w:val="-20"/>
          <w:sz w:val="28"/>
          <w:szCs w:val="28"/>
        </w:rPr>
        <w:t xml:space="preserve">«ФИНАНСОВЫЙ УНИВЕРСИТЕТ ПРИ ПРАВИТЕЛЬСТВЕ </w:t>
      </w:r>
    </w:p>
    <w:p w14:paraId="1D3EB4A6" w14:textId="77777777" w:rsidR="00C243C8" w:rsidRPr="00E97426" w:rsidRDefault="00C243C8" w:rsidP="00C243C8">
      <w:pPr>
        <w:jc w:val="center"/>
        <w:rPr>
          <w:bCs/>
          <w:spacing w:val="-20"/>
          <w:sz w:val="28"/>
          <w:szCs w:val="28"/>
        </w:rPr>
      </w:pPr>
      <w:r w:rsidRPr="00E97426">
        <w:rPr>
          <w:bCs/>
          <w:spacing w:val="-20"/>
          <w:sz w:val="28"/>
          <w:szCs w:val="28"/>
        </w:rPr>
        <w:t>РОССИЙСКОЙ ФЕДЕРАЦИИ»</w:t>
      </w:r>
    </w:p>
    <w:p w14:paraId="09A502A6" w14:textId="77777777" w:rsidR="00C243C8" w:rsidRPr="00E97426" w:rsidRDefault="00C243C8" w:rsidP="00C243C8">
      <w:pPr>
        <w:jc w:val="center"/>
        <w:rPr>
          <w:bCs/>
          <w:sz w:val="28"/>
          <w:szCs w:val="28"/>
        </w:rPr>
      </w:pPr>
      <w:r w:rsidRPr="00E97426">
        <w:rPr>
          <w:bCs/>
          <w:sz w:val="28"/>
          <w:szCs w:val="28"/>
        </w:rPr>
        <w:t>(Финансовый университет)</w:t>
      </w:r>
    </w:p>
    <w:p w14:paraId="1A635294" w14:textId="77777777" w:rsidR="00C243C8" w:rsidRPr="00E97426" w:rsidRDefault="00C243C8" w:rsidP="00C243C8">
      <w:pPr>
        <w:jc w:val="center"/>
        <w:rPr>
          <w:bCs/>
          <w:sz w:val="28"/>
          <w:szCs w:val="28"/>
        </w:rPr>
      </w:pPr>
    </w:p>
    <w:p w14:paraId="6F63BB0C" w14:textId="77777777" w:rsidR="00C243C8" w:rsidRPr="00E97426" w:rsidRDefault="00C243C8" w:rsidP="00C243C8">
      <w:pPr>
        <w:widowControl w:val="0"/>
        <w:spacing w:line="360" w:lineRule="auto"/>
        <w:jc w:val="center"/>
        <w:rPr>
          <w:sz w:val="28"/>
          <w:szCs w:val="28"/>
        </w:rPr>
      </w:pPr>
      <w:r w:rsidRPr="00E97426">
        <w:rPr>
          <w:sz w:val="28"/>
          <w:szCs w:val="28"/>
        </w:rPr>
        <w:t>Департамент менеджмента и инноваций</w:t>
      </w:r>
    </w:p>
    <w:p w14:paraId="600BBFE8" w14:textId="77777777" w:rsidR="00C243C8" w:rsidRPr="00E97426" w:rsidRDefault="00C243C8" w:rsidP="00C243C8">
      <w:pPr>
        <w:jc w:val="center"/>
        <w:rPr>
          <w:sz w:val="28"/>
          <w:szCs w:val="28"/>
        </w:rPr>
      </w:pPr>
      <w:r w:rsidRPr="00E97426">
        <w:rPr>
          <w:sz w:val="28"/>
          <w:szCs w:val="28"/>
        </w:rPr>
        <w:t>Факультета «Высшая школа управления»</w:t>
      </w:r>
    </w:p>
    <w:p w14:paraId="3DCE0D8F" w14:textId="77777777" w:rsidR="00C243C8" w:rsidRPr="00E97426" w:rsidRDefault="00C243C8" w:rsidP="00C243C8">
      <w:pPr>
        <w:jc w:val="center"/>
        <w:rPr>
          <w:b/>
          <w:bCs/>
          <w:caps/>
          <w:sz w:val="28"/>
          <w:szCs w:val="2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C243C8" w:rsidRPr="00E97426" w14:paraId="4361EE3D" w14:textId="77777777" w:rsidTr="00CA6A0D">
        <w:trPr>
          <w:jc w:val="right"/>
        </w:trPr>
        <w:tc>
          <w:tcPr>
            <w:tcW w:w="4672" w:type="dxa"/>
            <w:tcBorders>
              <w:top w:val="nil"/>
              <w:left w:val="nil"/>
              <w:bottom w:val="nil"/>
              <w:right w:val="nil"/>
            </w:tcBorders>
          </w:tcPr>
          <w:p w14:paraId="57BDDB17" w14:textId="77777777" w:rsidR="009F274C" w:rsidRPr="00E97426" w:rsidRDefault="009F274C" w:rsidP="009F274C">
            <w:pPr>
              <w:widowControl w:val="0"/>
              <w:rPr>
                <w:b/>
              </w:rPr>
            </w:pPr>
            <w:r w:rsidRPr="00E97426">
              <w:rPr>
                <w:b/>
              </w:rPr>
              <w:t>СОГЛАСОВАНО</w:t>
            </w:r>
          </w:p>
          <w:p w14:paraId="298AE5C3" w14:textId="77777777" w:rsidR="009F274C" w:rsidRPr="00E97426" w:rsidRDefault="009F274C" w:rsidP="009F274C">
            <w:pPr>
              <w:widowControl w:val="0"/>
              <w:rPr>
                <w:spacing w:val="-3"/>
              </w:rPr>
            </w:pPr>
            <w:r w:rsidRPr="00E97426">
              <w:rPr>
                <w:spacing w:val="-3"/>
              </w:rPr>
              <w:t xml:space="preserve">Генеральный директор </w:t>
            </w:r>
          </w:p>
          <w:p w14:paraId="509D2C9A" w14:textId="77777777" w:rsidR="009F274C" w:rsidRPr="00E97426" w:rsidRDefault="009F274C" w:rsidP="009F274C">
            <w:pPr>
              <w:widowControl w:val="0"/>
              <w:rPr>
                <w:spacing w:val="-3"/>
              </w:rPr>
            </w:pPr>
            <w:r w:rsidRPr="00E97426">
              <w:rPr>
                <w:spacing w:val="-3"/>
              </w:rPr>
              <w:t>АО «НПО» Криптен»</w:t>
            </w:r>
          </w:p>
          <w:p w14:paraId="38C4E3B7" w14:textId="77777777" w:rsidR="009F274C" w:rsidRPr="00E97426" w:rsidRDefault="009F274C" w:rsidP="009F274C">
            <w:pPr>
              <w:widowControl w:val="0"/>
            </w:pPr>
            <w:r w:rsidRPr="00E97426">
              <w:rPr>
                <w:spacing w:val="-3"/>
              </w:rPr>
              <w:t>Лисовский А.Л.</w:t>
            </w:r>
          </w:p>
          <w:p w14:paraId="7460C02A" w14:textId="77777777" w:rsidR="009F274C" w:rsidRPr="00E97426" w:rsidRDefault="009F274C" w:rsidP="009F274C">
            <w:pPr>
              <w:widowControl w:val="0"/>
            </w:pPr>
          </w:p>
          <w:p w14:paraId="3EB8FF8C" w14:textId="77777777" w:rsidR="009F274C" w:rsidRPr="00E97426" w:rsidRDefault="009F274C" w:rsidP="009F274C">
            <w:pPr>
              <w:widowControl w:val="0"/>
            </w:pPr>
            <w:r w:rsidRPr="00E97426">
              <w:t xml:space="preserve">______________ </w:t>
            </w:r>
          </w:p>
          <w:p w14:paraId="5A30741A" w14:textId="4D0F076F" w:rsidR="009F274C" w:rsidRPr="00E97426" w:rsidRDefault="009F274C" w:rsidP="009F274C">
            <w:r w:rsidRPr="00E97426">
              <w:t>«</w:t>
            </w:r>
            <w:r w:rsidR="004416A1">
              <w:t>18</w:t>
            </w:r>
            <w:r w:rsidRPr="00E97426">
              <w:t xml:space="preserve">» </w:t>
            </w:r>
            <w:r w:rsidR="004416A1">
              <w:t xml:space="preserve">мая </w:t>
            </w:r>
            <w:r w:rsidRPr="00E97426">
              <w:t>2021 г.</w:t>
            </w:r>
          </w:p>
          <w:p w14:paraId="0FE2E5E9" w14:textId="77777777" w:rsidR="009F274C" w:rsidRPr="00E97426" w:rsidRDefault="009F274C" w:rsidP="009F274C"/>
          <w:p w14:paraId="24EAFE78" w14:textId="77777777" w:rsidR="00C243C8" w:rsidRPr="00E97426" w:rsidRDefault="00C243C8" w:rsidP="00CA6A0D">
            <w:pPr>
              <w:rPr>
                <w:b/>
                <w:caps/>
              </w:rPr>
            </w:pPr>
          </w:p>
        </w:tc>
        <w:tc>
          <w:tcPr>
            <w:tcW w:w="4673" w:type="dxa"/>
            <w:tcBorders>
              <w:top w:val="nil"/>
              <w:left w:val="nil"/>
              <w:bottom w:val="nil"/>
              <w:right w:val="nil"/>
            </w:tcBorders>
          </w:tcPr>
          <w:p w14:paraId="6630FB10" w14:textId="77777777" w:rsidR="00C243C8" w:rsidRPr="00E97426" w:rsidRDefault="00C243C8" w:rsidP="00CA6A0D">
            <w:pPr>
              <w:rPr>
                <w:b/>
              </w:rPr>
            </w:pPr>
            <w:r w:rsidRPr="00E97426">
              <w:rPr>
                <w:b/>
              </w:rPr>
              <w:t>УТВЕРЖДАЮ</w:t>
            </w:r>
          </w:p>
          <w:p w14:paraId="001C7ADE" w14:textId="77777777" w:rsidR="00C243C8" w:rsidRPr="00E97426" w:rsidRDefault="00C243C8" w:rsidP="00CA6A0D">
            <w:r w:rsidRPr="00E97426">
              <w:t xml:space="preserve">Ректор  </w:t>
            </w:r>
          </w:p>
          <w:p w14:paraId="5FA25942" w14:textId="77777777" w:rsidR="00C243C8" w:rsidRPr="00E97426" w:rsidRDefault="00C243C8" w:rsidP="00CA6A0D"/>
          <w:p w14:paraId="7247252C" w14:textId="77777777" w:rsidR="00C243C8" w:rsidRPr="00E97426" w:rsidRDefault="00C243C8" w:rsidP="00CA6A0D"/>
          <w:p w14:paraId="2E69FC4D" w14:textId="77777777" w:rsidR="00C243C8" w:rsidRPr="00E97426" w:rsidRDefault="00C243C8" w:rsidP="00CA6A0D">
            <w:r w:rsidRPr="00E97426">
              <w:t>_______________М.А. Эскиндаров</w:t>
            </w:r>
          </w:p>
          <w:p w14:paraId="3300DE6E" w14:textId="14BCB28A" w:rsidR="00C243C8" w:rsidRPr="00E97426" w:rsidRDefault="00C243C8" w:rsidP="004416A1">
            <w:r w:rsidRPr="00E97426">
              <w:t>«</w:t>
            </w:r>
            <w:r w:rsidR="004416A1">
              <w:t>25</w:t>
            </w:r>
            <w:r w:rsidRPr="00E97426">
              <w:t xml:space="preserve">» </w:t>
            </w:r>
            <w:r w:rsidR="004416A1">
              <w:t xml:space="preserve">мая </w:t>
            </w:r>
            <w:bookmarkStart w:id="0" w:name="_GoBack"/>
            <w:bookmarkEnd w:id="0"/>
            <w:r w:rsidRPr="00E97426">
              <w:t>202</w:t>
            </w:r>
            <w:r w:rsidR="009F274C" w:rsidRPr="00E97426">
              <w:t>1</w:t>
            </w:r>
            <w:r w:rsidRPr="00E97426">
              <w:t xml:space="preserve"> г.</w:t>
            </w:r>
          </w:p>
        </w:tc>
      </w:tr>
    </w:tbl>
    <w:p w14:paraId="1EFD708E" w14:textId="77777777" w:rsidR="00C243C8" w:rsidRPr="00E97426" w:rsidRDefault="00C243C8" w:rsidP="00C243C8">
      <w:pPr>
        <w:jc w:val="center"/>
        <w:rPr>
          <w:b/>
          <w:caps/>
          <w:szCs w:val="28"/>
        </w:rPr>
      </w:pPr>
    </w:p>
    <w:p w14:paraId="7BD3BB9E" w14:textId="77777777" w:rsidR="00C243C8" w:rsidRPr="00E97426" w:rsidRDefault="00C243C8" w:rsidP="00C243C8">
      <w:pPr>
        <w:jc w:val="center"/>
        <w:rPr>
          <w:bCs/>
          <w:sz w:val="28"/>
          <w:szCs w:val="28"/>
        </w:rPr>
      </w:pPr>
      <w:r w:rsidRPr="00E97426">
        <w:rPr>
          <w:sz w:val="28"/>
          <w:szCs w:val="28"/>
        </w:rPr>
        <w:t>А.В. Трачук, Н.В. Линдер, М.О. Кузнецова</w:t>
      </w:r>
    </w:p>
    <w:p w14:paraId="04D199E8" w14:textId="77777777" w:rsidR="00C243C8" w:rsidRPr="00E97426" w:rsidRDefault="00C243C8" w:rsidP="00C243C8">
      <w:pPr>
        <w:jc w:val="center"/>
        <w:rPr>
          <w:b/>
          <w:bCs/>
          <w:sz w:val="28"/>
          <w:szCs w:val="28"/>
        </w:rPr>
      </w:pPr>
    </w:p>
    <w:p w14:paraId="780A1658" w14:textId="77777777" w:rsidR="00C243C8" w:rsidRPr="00E97426" w:rsidRDefault="00C243C8" w:rsidP="00C243C8">
      <w:pPr>
        <w:jc w:val="center"/>
        <w:rPr>
          <w:b/>
          <w:bCs/>
          <w:sz w:val="28"/>
          <w:szCs w:val="28"/>
        </w:rPr>
      </w:pPr>
    </w:p>
    <w:p w14:paraId="36082F98" w14:textId="6076CAF9" w:rsidR="00C243C8" w:rsidRPr="00E97426" w:rsidRDefault="00C243C8" w:rsidP="00C243C8">
      <w:pPr>
        <w:contextualSpacing/>
        <w:jc w:val="center"/>
        <w:rPr>
          <w:sz w:val="28"/>
          <w:szCs w:val="28"/>
        </w:rPr>
      </w:pPr>
      <w:r w:rsidRPr="00E97426">
        <w:rPr>
          <w:sz w:val="28"/>
          <w:szCs w:val="28"/>
        </w:rPr>
        <w:t>СТРАТЕГИЯ И УПРАВЛЕНИЕ РАЗВИТИЕМ</w:t>
      </w:r>
    </w:p>
    <w:p w14:paraId="7316BD59" w14:textId="77777777" w:rsidR="00C243C8" w:rsidRPr="00E97426" w:rsidRDefault="00C243C8" w:rsidP="00C243C8">
      <w:pPr>
        <w:contextualSpacing/>
        <w:jc w:val="center"/>
        <w:rPr>
          <w:sz w:val="28"/>
          <w:szCs w:val="28"/>
        </w:rPr>
      </w:pPr>
    </w:p>
    <w:p w14:paraId="4A6AE516" w14:textId="77777777" w:rsidR="00C243C8" w:rsidRPr="00E97426" w:rsidRDefault="00C243C8" w:rsidP="00C243C8">
      <w:pPr>
        <w:contextualSpacing/>
        <w:jc w:val="center"/>
        <w:rPr>
          <w:sz w:val="28"/>
          <w:szCs w:val="28"/>
        </w:rPr>
      </w:pPr>
    </w:p>
    <w:p w14:paraId="01E34A3F" w14:textId="77777777" w:rsidR="00C243C8" w:rsidRPr="00E97426" w:rsidRDefault="00C243C8" w:rsidP="00C243C8">
      <w:pPr>
        <w:jc w:val="center"/>
        <w:rPr>
          <w:b/>
          <w:sz w:val="28"/>
          <w:szCs w:val="28"/>
        </w:rPr>
      </w:pPr>
      <w:r w:rsidRPr="00E97426">
        <w:rPr>
          <w:b/>
          <w:sz w:val="28"/>
          <w:szCs w:val="28"/>
        </w:rPr>
        <w:t>Рабочая программа дисциплины</w:t>
      </w:r>
    </w:p>
    <w:p w14:paraId="0428EA8A" w14:textId="77777777" w:rsidR="00C243C8" w:rsidRPr="00E97426" w:rsidRDefault="00C243C8" w:rsidP="00C243C8">
      <w:pPr>
        <w:jc w:val="center"/>
        <w:rPr>
          <w:sz w:val="28"/>
          <w:szCs w:val="28"/>
        </w:rPr>
      </w:pPr>
      <w:r w:rsidRPr="00E97426">
        <w:rPr>
          <w:sz w:val="28"/>
          <w:szCs w:val="28"/>
        </w:rPr>
        <w:t>для студентов, обучающихся по направлению подготовки</w:t>
      </w:r>
    </w:p>
    <w:p w14:paraId="30BA67BB" w14:textId="77777777" w:rsidR="00C243C8" w:rsidRPr="00E97426" w:rsidRDefault="00C243C8" w:rsidP="00C243C8">
      <w:pPr>
        <w:jc w:val="center"/>
        <w:rPr>
          <w:sz w:val="28"/>
          <w:szCs w:val="28"/>
        </w:rPr>
      </w:pPr>
      <w:r w:rsidRPr="00E97426">
        <w:rPr>
          <w:sz w:val="28"/>
          <w:szCs w:val="28"/>
        </w:rPr>
        <w:t xml:space="preserve">38.04.02 «Менеджмент», </w:t>
      </w:r>
    </w:p>
    <w:p w14:paraId="7A2A423A" w14:textId="77777777" w:rsidR="00C243C8" w:rsidRPr="00E97426" w:rsidRDefault="00C243C8" w:rsidP="00C243C8">
      <w:pPr>
        <w:jc w:val="center"/>
        <w:rPr>
          <w:sz w:val="28"/>
          <w:szCs w:val="28"/>
        </w:rPr>
      </w:pPr>
      <w:r w:rsidRPr="00E97426">
        <w:rPr>
          <w:sz w:val="28"/>
          <w:szCs w:val="28"/>
        </w:rPr>
        <w:t>направленность программы магистратуры:</w:t>
      </w:r>
    </w:p>
    <w:p w14:paraId="423BAE58" w14:textId="2EA61A7B" w:rsidR="00C243C8" w:rsidRPr="00E97426" w:rsidRDefault="00C243C8" w:rsidP="00C243C8">
      <w:pPr>
        <w:pStyle w:val="xmsonormal"/>
        <w:spacing w:before="0" w:beforeAutospacing="0" w:after="0" w:afterAutospacing="0"/>
        <w:jc w:val="center"/>
        <w:rPr>
          <w:sz w:val="28"/>
          <w:szCs w:val="28"/>
        </w:rPr>
      </w:pPr>
      <w:r w:rsidRPr="00E97426">
        <w:rPr>
          <w:sz w:val="28"/>
          <w:szCs w:val="28"/>
        </w:rPr>
        <w:t>«</w:t>
      </w:r>
      <w:r w:rsidR="00390B13" w:rsidRPr="00E97426">
        <w:rPr>
          <w:sz w:val="28"/>
          <w:szCs w:val="28"/>
        </w:rPr>
        <w:t>Управленческий консалтинг</w:t>
      </w:r>
      <w:r w:rsidRPr="00E97426">
        <w:rPr>
          <w:sz w:val="28"/>
          <w:szCs w:val="28"/>
        </w:rPr>
        <w:t>»</w:t>
      </w:r>
    </w:p>
    <w:p w14:paraId="57E8F729" w14:textId="77777777" w:rsidR="00C243C8" w:rsidRPr="00E97426" w:rsidRDefault="00C243C8" w:rsidP="00C243C8">
      <w:pPr>
        <w:jc w:val="center"/>
        <w:rPr>
          <w:sz w:val="28"/>
          <w:szCs w:val="28"/>
        </w:rPr>
      </w:pPr>
    </w:p>
    <w:p w14:paraId="1F5EB59D" w14:textId="77777777" w:rsidR="00C243C8" w:rsidRPr="00E97426" w:rsidRDefault="00C243C8" w:rsidP="00C243C8">
      <w:pPr>
        <w:jc w:val="center"/>
        <w:rPr>
          <w:sz w:val="28"/>
          <w:szCs w:val="28"/>
        </w:rPr>
      </w:pPr>
    </w:p>
    <w:p w14:paraId="0F6A1A16" w14:textId="77777777" w:rsidR="00C243C8" w:rsidRPr="00E97426" w:rsidRDefault="00C243C8" w:rsidP="00C243C8">
      <w:pPr>
        <w:rPr>
          <w:sz w:val="28"/>
          <w:szCs w:val="28"/>
        </w:rPr>
      </w:pPr>
    </w:p>
    <w:p w14:paraId="74776D7E" w14:textId="77777777" w:rsidR="00C243C8" w:rsidRPr="00E97426" w:rsidRDefault="00C243C8" w:rsidP="00C243C8">
      <w:pPr>
        <w:rPr>
          <w:sz w:val="28"/>
          <w:szCs w:val="28"/>
        </w:rPr>
      </w:pPr>
    </w:p>
    <w:p w14:paraId="64467811" w14:textId="77777777" w:rsidR="00C243C8" w:rsidRPr="00E97426" w:rsidRDefault="00C243C8" w:rsidP="00C243C8">
      <w:pPr>
        <w:rPr>
          <w:sz w:val="28"/>
          <w:szCs w:val="28"/>
        </w:rPr>
      </w:pPr>
    </w:p>
    <w:p w14:paraId="7E790CFF" w14:textId="77777777" w:rsidR="00C243C8" w:rsidRPr="00E97426" w:rsidRDefault="00C243C8" w:rsidP="00C243C8">
      <w:pPr>
        <w:rPr>
          <w:sz w:val="28"/>
          <w:szCs w:val="28"/>
        </w:rPr>
      </w:pPr>
    </w:p>
    <w:p w14:paraId="1E6D0833" w14:textId="77777777" w:rsidR="00A2480F" w:rsidRPr="00E97426" w:rsidRDefault="00A2480F" w:rsidP="00A2480F">
      <w:pPr>
        <w:tabs>
          <w:tab w:val="left" w:pos="709"/>
          <w:tab w:val="left" w:pos="993"/>
        </w:tabs>
        <w:jc w:val="center"/>
        <w:rPr>
          <w:i/>
          <w:sz w:val="26"/>
          <w:szCs w:val="26"/>
        </w:rPr>
      </w:pPr>
      <w:r w:rsidRPr="00E97426">
        <w:rPr>
          <w:i/>
          <w:sz w:val="26"/>
          <w:szCs w:val="26"/>
        </w:rPr>
        <w:t>Рекомендовано Ученым советом Факультета Высшая школа управления</w:t>
      </w:r>
    </w:p>
    <w:p w14:paraId="57E0465F" w14:textId="77777777" w:rsidR="00A2480F" w:rsidRPr="00E97426" w:rsidRDefault="00A2480F" w:rsidP="00A2480F">
      <w:pPr>
        <w:tabs>
          <w:tab w:val="left" w:pos="709"/>
          <w:tab w:val="left" w:pos="993"/>
        </w:tabs>
        <w:jc w:val="center"/>
        <w:rPr>
          <w:i/>
          <w:sz w:val="26"/>
          <w:szCs w:val="26"/>
        </w:rPr>
      </w:pPr>
      <w:r w:rsidRPr="00E97426">
        <w:rPr>
          <w:i/>
          <w:sz w:val="26"/>
          <w:szCs w:val="26"/>
        </w:rPr>
        <w:t xml:space="preserve">(протокол № 09 от 18.05. 2021 г.) </w:t>
      </w:r>
    </w:p>
    <w:p w14:paraId="51F88D0B" w14:textId="77777777" w:rsidR="00A2480F" w:rsidRPr="00E97426" w:rsidRDefault="00A2480F" w:rsidP="00A2480F">
      <w:pPr>
        <w:tabs>
          <w:tab w:val="left" w:pos="709"/>
          <w:tab w:val="left" w:pos="993"/>
        </w:tabs>
        <w:jc w:val="center"/>
        <w:rPr>
          <w:i/>
          <w:sz w:val="26"/>
          <w:szCs w:val="26"/>
        </w:rPr>
      </w:pPr>
    </w:p>
    <w:p w14:paraId="4747B35D" w14:textId="77777777" w:rsidR="00A2480F" w:rsidRPr="00E97426" w:rsidRDefault="00A2480F" w:rsidP="00A2480F">
      <w:pPr>
        <w:tabs>
          <w:tab w:val="left" w:pos="709"/>
          <w:tab w:val="left" w:pos="993"/>
        </w:tabs>
        <w:jc w:val="center"/>
        <w:rPr>
          <w:i/>
          <w:sz w:val="26"/>
          <w:szCs w:val="26"/>
        </w:rPr>
      </w:pPr>
      <w:r w:rsidRPr="00E97426">
        <w:rPr>
          <w:i/>
          <w:sz w:val="26"/>
          <w:szCs w:val="26"/>
        </w:rPr>
        <w:t>Одобрено Советом Департамента менеджмента и инноваций</w:t>
      </w:r>
    </w:p>
    <w:p w14:paraId="24B8E4DB" w14:textId="77777777" w:rsidR="00A2480F" w:rsidRPr="00E97426" w:rsidRDefault="00A2480F" w:rsidP="00A2480F">
      <w:pPr>
        <w:jc w:val="center"/>
        <w:rPr>
          <w:i/>
          <w:iCs/>
          <w:sz w:val="26"/>
          <w:szCs w:val="26"/>
        </w:rPr>
      </w:pPr>
      <w:r w:rsidRPr="00E97426">
        <w:rPr>
          <w:i/>
          <w:sz w:val="26"/>
          <w:szCs w:val="26"/>
        </w:rPr>
        <w:t>(протокол №15 от   17.05.2021 г.)</w:t>
      </w:r>
    </w:p>
    <w:p w14:paraId="643078E1" w14:textId="77777777" w:rsidR="00A2480F" w:rsidRPr="00E97426" w:rsidRDefault="00A2480F" w:rsidP="00A2480F">
      <w:pPr>
        <w:jc w:val="center"/>
        <w:rPr>
          <w:b/>
          <w:bCs/>
          <w:sz w:val="28"/>
          <w:szCs w:val="28"/>
        </w:rPr>
      </w:pPr>
    </w:p>
    <w:p w14:paraId="5BE33D04" w14:textId="77777777" w:rsidR="00C243C8" w:rsidRPr="00E97426" w:rsidRDefault="00C243C8" w:rsidP="00C243C8">
      <w:pPr>
        <w:jc w:val="center"/>
        <w:rPr>
          <w:b/>
          <w:bCs/>
          <w:sz w:val="28"/>
          <w:szCs w:val="28"/>
        </w:rPr>
      </w:pPr>
    </w:p>
    <w:p w14:paraId="37A8ACED" w14:textId="77777777" w:rsidR="00C243C8" w:rsidRPr="00E97426" w:rsidRDefault="00C243C8" w:rsidP="00C243C8">
      <w:pPr>
        <w:jc w:val="center"/>
        <w:rPr>
          <w:bCs/>
          <w:caps/>
          <w:sz w:val="28"/>
          <w:szCs w:val="28"/>
        </w:rPr>
      </w:pPr>
      <w:r w:rsidRPr="00E97426">
        <w:rPr>
          <w:bCs/>
          <w:sz w:val="28"/>
          <w:szCs w:val="28"/>
        </w:rPr>
        <w:t>Москва</w:t>
      </w:r>
      <w:r w:rsidRPr="00E97426">
        <w:rPr>
          <w:bCs/>
          <w:caps/>
          <w:sz w:val="28"/>
          <w:szCs w:val="28"/>
        </w:rPr>
        <w:t xml:space="preserve"> 2021</w:t>
      </w:r>
    </w:p>
    <w:p w14:paraId="5CFEDE35" w14:textId="77777777" w:rsidR="00C243C8" w:rsidRPr="00E97426" w:rsidRDefault="00C243C8" w:rsidP="00C243C8">
      <w:pPr>
        <w:rPr>
          <w:sz w:val="28"/>
          <w:szCs w:val="28"/>
        </w:rPr>
      </w:pPr>
      <w:r w:rsidRPr="00E97426">
        <w:rPr>
          <w:b/>
          <w:bCs/>
          <w:caps/>
          <w:sz w:val="28"/>
          <w:szCs w:val="28"/>
        </w:rPr>
        <w:br w:type="page"/>
      </w:r>
      <w:r w:rsidRPr="00E97426">
        <w:rPr>
          <w:sz w:val="28"/>
          <w:szCs w:val="28"/>
        </w:rPr>
        <w:lastRenderedPageBreak/>
        <w:t>УДК 338.2(073)</w:t>
      </w:r>
    </w:p>
    <w:p w14:paraId="389F767D" w14:textId="77777777" w:rsidR="00C243C8" w:rsidRPr="00E97426" w:rsidRDefault="00C243C8" w:rsidP="00C243C8">
      <w:pPr>
        <w:widowControl w:val="0"/>
        <w:autoSpaceDE w:val="0"/>
        <w:autoSpaceDN w:val="0"/>
        <w:adjustRightInd w:val="0"/>
        <w:rPr>
          <w:sz w:val="28"/>
          <w:szCs w:val="28"/>
        </w:rPr>
      </w:pPr>
      <w:r w:rsidRPr="00E97426">
        <w:rPr>
          <w:sz w:val="28"/>
          <w:szCs w:val="28"/>
        </w:rPr>
        <w:t>ББК 65.291.2</w:t>
      </w:r>
    </w:p>
    <w:p w14:paraId="58916E14" w14:textId="77777777" w:rsidR="00C243C8" w:rsidRPr="00E97426" w:rsidRDefault="00C243C8" w:rsidP="00C243C8">
      <w:pPr>
        <w:suppressAutoHyphens/>
        <w:autoSpaceDE w:val="0"/>
        <w:autoSpaceDN w:val="0"/>
        <w:adjustRightInd w:val="0"/>
        <w:jc w:val="both"/>
        <w:rPr>
          <w:rFonts w:eastAsia="TimesNewRomanPS-BoldMT"/>
          <w:bCs/>
          <w:sz w:val="28"/>
          <w:szCs w:val="28"/>
        </w:rPr>
      </w:pPr>
      <w:r w:rsidRPr="00E97426">
        <w:rPr>
          <w:rFonts w:eastAsia="TimesNewRomanPS-BoldMT"/>
          <w:bCs/>
          <w:sz w:val="28"/>
          <w:szCs w:val="28"/>
        </w:rPr>
        <w:t>Т65</w:t>
      </w:r>
    </w:p>
    <w:p w14:paraId="5E38D8D8" w14:textId="77777777" w:rsidR="00C243C8" w:rsidRPr="00E97426" w:rsidRDefault="00C243C8" w:rsidP="00C243C8">
      <w:pPr>
        <w:suppressAutoHyphens/>
        <w:autoSpaceDE w:val="0"/>
        <w:autoSpaceDN w:val="0"/>
        <w:adjustRightInd w:val="0"/>
        <w:jc w:val="both"/>
        <w:rPr>
          <w:rFonts w:eastAsia="TimesNewRomanPS-BoldMT"/>
          <w:b/>
          <w:bCs/>
          <w:sz w:val="28"/>
          <w:szCs w:val="28"/>
        </w:rPr>
      </w:pPr>
    </w:p>
    <w:p w14:paraId="2B81F7FD" w14:textId="77777777" w:rsidR="00CA6A0D" w:rsidRPr="00E97426" w:rsidRDefault="00C243C8" w:rsidP="00CA6A0D">
      <w:pPr>
        <w:jc w:val="both"/>
        <w:rPr>
          <w:sz w:val="26"/>
          <w:szCs w:val="26"/>
        </w:rPr>
      </w:pPr>
      <w:r w:rsidRPr="00E97426">
        <w:rPr>
          <w:b/>
          <w:sz w:val="26"/>
          <w:szCs w:val="26"/>
        </w:rPr>
        <w:t>Рецензент:</w:t>
      </w:r>
      <w:r w:rsidRPr="00E97426">
        <w:rPr>
          <w:sz w:val="26"/>
          <w:szCs w:val="26"/>
        </w:rPr>
        <w:t xml:space="preserve"> </w:t>
      </w:r>
      <w:r w:rsidR="00CA6A0D" w:rsidRPr="00E97426">
        <w:rPr>
          <w:sz w:val="26"/>
          <w:szCs w:val="26"/>
        </w:rPr>
        <w:t xml:space="preserve">к.э.н. . профессор Арсенова Е.В. </w:t>
      </w:r>
    </w:p>
    <w:p w14:paraId="45E3BFAB" w14:textId="77777777" w:rsidR="00C243C8" w:rsidRPr="00E97426" w:rsidRDefault="00C243C8" w:rsidP="00C243C8">
      <w:pPr>
        <w:jc w:val="both"/>
        <w:rPr>
          <w:sz w:val="26"/>
          <w:szCs w:val="26"/>
        </w:rPr>
      </w:pPr>
    </w:p>
    <w:p w14:paraId="4D3CDDDC" w14:textId="77777777" w:rsidR="00C243C8" w:rsidRPr="00E97426" w:rsidRDefault="00C243C8" w:rsidP="00C243C8">
      <w:pPr>
        <w:suppressAutoHyphens/>
        <w:autoSpaceDE w:val="0"/>
        <w:autoSpaceDN w:val="0"/>
        <w:adjustRightInd w:val="0"/>
        <w:jc w:val="both"/>
        <w:rPr>
          <w:rFonts w:eastAsia="TimesNewRomanPSMT"/>
          <w:sz w:val="26"/>
          <w:szCs w:val="26"/>
        </w:rPr>
      </w:pPr>
    </w:p>
    <w:p w14:paraId="3318197D" w14:textId="77777777" w:rsidR="00C243C8" w:rsidRPr="00E97426" w:rsidRDefault="00C243C8" w:rsidP="00C243C8">
      <w:pPr>
        <w:jc w:val="both"/>
        <w:rPr>
          <w:b/>
          <w:sz w:val="26"/>
          <w:szCs w:val="26"/>
        </w:rPr>
      </w:pPr>
      <w:r w:rsidRPr="00E97426">
        <w:rPr>
          <w:b/>
          <w:sz w:val="26"/>
          <w:szCs w:val="26"/>
        </w:rPr>
        <w:t xml:space="preserve">Авторы: </w:t>
      </w:r>
    </w:p>
    <w:p w14:paraId="3E969EB6" w14:textId="77777777" w:rsidR="00C243C8" w:rsidRPr="00E97426" w:rsidRDefault="00C243C8" w:rsidP="00C243C8">
      <w:pPr>
        <w:jc w:val="both"/>
        <w:rPr>
          <w:sz w:val="26"/>
          <w:szCs w:val="26"/>
        </w:rPr>
      </w:pPr>
      <w:r w:rsidRPr="00E97426">
        <w:rPr>
          <w:b/>
          <w:bCs/>
          <w:sz w:val="26"/>
          <w:szCs w:val="26"/>
        </w:rPr>
        <w:t>Трачук А.В.</w:t>
      </w:r>
      <w:r w:rsidRPr="00E97426">
        <w:rPr>
          <w:b/>
          <w:sz w:val="26"/>
          <w:szCs w:val="26"/>
        </w:rPr>
        <w:t>,</w:t>
      </w:r>
      <w:r w:rsidRPr="00E97426">
        <w:rPr>
          <w:sz w:val="26"/>
          <w:szCs w:val="26"/>
        </w:rPr>
        <w:t xml:space="preserve"> д.э.н., профессор Департамента менеджмента и инноваций Факультета «Высшая школа управления» ФГОБУВО </w:t>
      </w:r>
      <w:r w:rsidRPr="00E97426">
        <w:rPr>
          <w:bCs/>
          <w:spacing w:val="1"/>
          <w:sz w:val="26"/>
          <w:szCs w:val="26"/>
        </w:rPr>
        <w:t>«Финансовый университет при Правительстве Российской Федерации»</w:t>
      </w:r>
    </w:p>
    <w:p w14:paraId="33537ED7" w14:textId="77777777" w:rsidR="00C243C8" w:rsidRPr="00E97426" w:rsidRDefault="00C243C8" w:rsidP="00C243C8">
      <w:pPr>
        <w:jc w:val="both"/>
        <w:rPr>
          <w:bCs/>
          <w:spacing w:val="1"/>
          <w:sz w:val="26"/>
          <w:szCs w:val="26"/>
        </w:rPr>
      </w:pPr>
      <w:r w:rsidRPr="00E97426">
        <w:rPr>
          <w:b/>
          <w:sz w:val="26"/>
          <w:szCs w:val="26"/>
        </w:rPr>
        <w:t>Линдер Н.В.,</w:t>
      </w:r>
      <w:r w:rsidRPr="00E97426">
        <w:rPr>
          <w:sz w:val="26"/>
          <w:szCs w:val="26"/>
        </w:rPr>
        <w:t xml:space="preserve"> к.э.н., профессор Департамента менеджмента и инноваций Факультета «Высшая школа управления» ФГОБУВО </w:t>
      </w:r>
      <w:r w:rsidRPr="00E97426">
        <w:rPr>
          <w:bCs/>
          <w:spacing w:val="1"/>
          <w:sz w:val="26"/>
          <w:szCs w:val="26"/>
        </w:rPr>
        <w:t>«Финансовый университет при Правительстве Российской Федерации»</w:t>
      </w:r>
    </w:p>
    <w:p w14:paraId="2535C5F7" w14:textId="77777777" w:rsidR="00C243C8" w:rsidRPr="00E97426" w:rsidRDefault="00C243C8" w:rsidP="00C243C8">
      <w:pPr>
        <w:jc w:val="both"/>
        <w:rPr>
          <w:b/>
          <w:sz w:val="26"/>
          <w:szCs w:val="26"/>
        </w:rPr>
      </w:pPr>
      <w:r w:rsidRPr="00E97426">
        <w:rPr>
          <w:b/>
          <w:bCs/>
          <w:spacing w:val="1"/>
          <w:sz w:val="26"/>
          <w:szCs w:val="26"/>
        </w:rPr>
        <w:t xml:space="preserve">Кузнецова М.О., </w:t>
      </w:r>
      <w:r w:rsidRPr="00E97426">
        <w:rPr>
          <w:bCs/>
          <w:spacing w:val="1"/>
          <w:sz w:val="26"/>
          <w:szCs w:val="26"/>
        </w:rPr>
        <w:t xml:space="preserve">старший преподаватель </w:t>
      </w:r>
      <w:r w:rsidRPr="00E97426">
        <w:rPr>
          <w:sz w:val="26"/>
          <w:szCs w:val="26"/>
        </w:rPr>
        <w:t>Департамента менеджмента и инноваций Факультета «Высшая школа управления»</w:t>
      </w:r>
      <w:r w:rsidRPr="00E97426">
        <w:rPr>
          <w:b/>
          <w:bCs/>
          <w:spacing w:val="1"/>
          <w:sz w:val="26"/>
          <w:szCs w:val="26"/>
        </w:rPr>
        <w:t xml:space="preserve"> </w:t>
      </w:r>
      <w:r w:rsidRPr="00E97426">
        <w:rPr>
          <w:sz w:val="26"/>
          <w:szCs w:val="26"/>
        </w:rPr>
        <w:t xml:space="preserve">ФГОБУ ВО </w:t>
      </w:r>
      <w:r w:rsidRPr="00E97426">
        <w:rPr>
          <w:bCs/>
          <w:spacing w:val="1"/>
          <w:sz w:val="26"/>
          <w:szCs w:val="26"/>
        </w:rPr>
        <w:t>«Финансовый университет при Правительстве Российской Федерации»</w:t>
      </w:r>
    </w:p>
    <w:p w14:paraId="1AF84FA0" w14:textId="77777777" w:rsidR="00C243C8" w:rsidRPr="00E97426" w:rsidRDefault="00C243C8" w:rsidP="00C243C8">
      <w:pPr>
        <w:jc w:val="both"/>
        <w:rPr>
          <w:b/>
          <w:sz w:val="28"/>
          <w:szCs w:val="28"/>
        </w:rPr>
      </w:pPr>
    </w:p>
    <w:p w14:paraId="43137E1F" w14:textId="0AAFE1AB" w:rsidR="00C243C8" w:rsidRPr="00E97426" w:rsidRDefault="00C243C8" w:rsidP="00C243C8">
      <w:pPr>
        <w:suppressAutoHyphens/>
        <w:autoSpaceDE w:val="0"/>
        <w:autoSpaceDN w:val="0"/>
        <w:adjustRightInd w:val="0"/>
        <w:jc w:val="both"/>
        <w:rPr>
          <w:rFonts w:eastAsia="TimesNewRomanPSMT"/>
          <w:b/>
          <w:sz w:val="28"/>
          <w:szCs w:val="28"/>
        </w:rPr>
      </w:pPr>
      <w:r w:rsidRPr="00E97426">
        <w:rPr>
          <w:rFonts w:eastAsia="TimesNewRomanPSMT"/>
          <w:sz w:val="28"/>
          <w:szCs w:val="28"/>
        </w:rPr>
        <w:t>Рабочая программа дисциплины «Стратегия и управление развитием»</w:t>
      </w:r>
      <w:r w:rsidRPr="00E97426">
        <w:rPr>
          <w:rFonts w:eastAsia="TimesNewRomanPSMT"/>
          <w:b/>
          <w:sz w:val="28"/>
          <w:szCs w:val="28"/>
        </w:rPr>
        <w:t xml:space="preserve"> </w:t>
      </w:r>
      <w:r w:rsidRPr="00E97426">
        <w:rPr>
          <w:rFonts w:eastAsia="TimesNewRomanPSMT"/>
          <w:sz w:val="28"/>
          <w:szCs w:val="28"/>
        </w:rPr>
        <w:t xml:space="preserve">для студентов, обучающихся по направлению подготовки </w:t>
      </w:r>
      <w:r w:rsidRPr="00E97426">
        <w:rPr>
          <w:sz w:val="28"/>
          <w:szCs w:val="28"/>
        </w:rPr>
        <w:t>38.04.02 «Менеджмент», направленность программы м</w:t>
      </w:r>
      <w:r w:rsidRPr="00E97426">
        <w:rPr>
          <w:rFonts w:cs="Arial"/>
          <w:sz w:val="28"/>
          <w:szCs w:val="28"/>
        </w:rPr>
        <w:t xml:space="preserve">агистратуры: </w:t>
      </w:r>
      <w:r w:rsidRPr="00E97426">
        <w:rPr>
          <w:sz w:val="28"/>
          <w:szCs w:val="28"/>
        </w:rPr>
        <w:t>«</w:t>
      </w:r>
      <w:r w:rsidR="00390B13" w:rsidRPr="00E97426">
        <w:rPr>
          <w:sz w:val="28"/>
          <w:szCs w:val="28"/>
        </w:rPr>
        <w:t>Управленческий консалтинг</w:t>
      </w:r>
      <w:r w:rsidRPr="00E97426">
        <w:rPr>
          <w:sz w:val="28"/>
          <w:szCs w:val="28"/>
        </w:rPr>
        <w:t>», – М.: Финансовый университет,</w:t>
      </w:r>
      <w:r w:rsidRPr="00E97426">
        <w:rPr>
          <w:rFonts w:eastAsia="TimesNewRomanPSMT"/>
          <w:sz w:val="28"/>
          <w:szCs w:val="28"/>
        </w:rPr>
        <w:t xml:space="preserve"> Департамент </w:t>
      </w:r>
      <w:r w:rsidRPr="00E97426">
        <w:rPr>
          <w:sz w:val="28"/>
          <w:szCs w:val="28"/>
        </w:rPr>
        <w:t>менеджмента</w:t>
      </w:r>
      <w:r w:rsidR="00FF758A" w:rsidRPr="00E97426">
        <w:rPr>
          <w:sz w:val="28"/>
          <w:szCs w:val="28"/>
        </w:rPr>
        <w:t xml:space="preserve"> и инноваций Факультета «Высшая школа управления»</w:t>
      </w:r>
      <w:r w:rsidRPr="00E97426">
        <w:rPr>
          <w:rFonts w:eastAsia="TimesNewRomanPSMT"/>
          <w:sz w:val="28"/>
          <w:szCs w:val="28"/>
        </w:rPr>
        <w:t xml:space="preserve">, 2021. – </w:t>
      </w:r>
      <w:r w:rsidR="00A2480F" w:rsidRPr="00E97426">
        <w:rPr>
          <w:rFonts w:eastAsia="TimesNewRomanPSMT"/>
          <w:sz w:val="28"/>
          <w:szCs w:val="28"/>
        </w:rPr>
        <w:t>49с.</w:t>
      </w:r>
    </w:p>
    <w:p w14:paraId="5DDA52A9" w14:textId="77777777" w:rsidR="00C243C8" w:rsidRPr="00E97426" w:rsidRDefault="00C243C8" w:rsidP="00C243C8">
      <w:pPr>
        <w:ind w:firstLine="709"/>
        <w:jc w:val="both"/>
        <w:rPr>
          <w:sz w:val="28"/>
          <w:szCs w:val="28"/>
          <w:lang w:eastAsia="ar-SA"/>
        </w:rPr>
      </w:pPr>
    </w:p>
    <w:p w14:paraId="1BA210B6" w14:textId="77777777" w:rsidR="00C243C8" w:rsidRPr="00E97426" w:rsidRDefault="00C243C8" w:rsidP="00C243C8">
      <w:pPr>
        <w:widowControl w:val="0"/>
        <w:autoSpaceDE w:val="0"/>
        <w:autoSpaceDN w:val="0"/>
        <w:adjustRightInd w:val="0"/>
        <w:ind w:firstLine="709"/>
        <w:jc w:val="both"/>
        <w:rPr>
          <w:sz w:val="26"/>
          <w:szCs w:val="26"/>
        </w:rPr>
      </w:pPr>
      <w:r w:rsidRPr="00E97426">
        <w:rPr>
          <w:sz w:val="26"/>
          <w:szCs w:val="26"/>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14:paraId="3367DE80" w14:textId="77777777" w:rsidR="00C243C8" w:rsidRPr="00E97426" w:rsidRDefault="00C243C8" w:rsidP="00C243C8">
      <w:pPr>
        <w:spacing w:line="360" w:lineRule="auto"/>
        <w:jc w:val="center"/>
        <w:rPr>
          <w:b/>
          <w:sz w:val="28"/>
          <w:szCs w:val="28"/>
        </w:rPr>
      </w:pPr>
    </w:p>
    <w:p w14:paraId="32CF99CF" w14:textId="77777777" w:rsidR="00C243C8" w:rsidRPr="00E97426" w:rsidRDefault="00C243C8" w:rsidP="00C243C8">
      <w:pPr>
        <w:pStyle w:val="25"/>
        <w:spacing w:line="360" w:lineRule="auto"/>
        <w:jc w:val="right"/>
      </w:pPr>
    </w:p>
    <w:p w14:paraId="614C74B6" w14:textId="77777777" w:rsidR="00C243C8" w:rsidRPr="00E97426" w:rsidRDefault="00C243C8" w:rsidP="00C243C8">
      <w:pPr>
        <w:pStyle w:val="25"/>
        <w:spacing w:line="360" w:lineRule="auto"/>
        <w:jc w:val="right"/>
      </w:pPr>
    </w:p>
    <w:p w14:paraId="4D265424" w14:textId="77777777" w:rsidR="00C243C8" w:rsidRPr="00E97426" w:rsidRDefault="00C243C8" w:rsidP="00C243C8">
      <w:pPr>
        <w:pStyle w:val="25"/>
        <w:spacing w:line="360" w:lineRule="auto"/>
        <w:jc w:val="right"/>
      </w:pPr>
    </w:p>
    <w:p w14:paraId="5276C3BE" w14:textId="77777777" w:rsidR="00C243C8" w:rsidRPr="00E97426" w:rsidRDefault="00C243C8" w:rsidP="00C243C8">
      <w:pPr>
        <w:shd w:val="clear" w:color="auto" w:fill="FFFFFF"/>
        <w:ind w:left="38"/>
        <w:jc w:val="right"/>
      </w:pPr>
      <w:r w:rsidRPr="00E97426">
        <w:t>©</w:t>
      </w:r>
      <w:r w:rsidRPr="00E97426">
        <w:rPr>
          <w:bCs/>
        </w:rPr>
        <w:t xml:space="preserve"> Трачук А.В.</w:t>
      </w:r>
      <w:r w:rsidRPr="00E97426">
        <w:t>, 2021</w:t>
      </w:r>
    </w:p>
    <w:p w14:paraId="3140219F" w14:textId="77777777" w:rsidR="00C243C8" w:rsidRPr="00E97426" w:rsidRDefault="00C243C8" w:rsidP="00C243C8">
      <w:pPr>
        <w:shd w:val="clear" w:color="auto" w:fill="FFFFFF"/>
        <w:ind w:left="38"/>
        <w:jc w:val="right"/>
      </w:pPr>
      <w:r w:rsidRPr="00E97426">
        <w:t>© Линдер Н.В., 2021</w:t>
      </w:r>
    </w:p>
    <w:p w14:paraId="0456A330" w14:textId="77777777" w:rsidR="00C243C8" w:rsidRPr="00E97426" w:rsidRDefault="00C243C8" w:rsidP="00C243C8">
      <w:pPr>
        <w:shd w:val="clear" w:color="auto" w:fill="FFFFFF"/>
        <w:ind w:left="38"/>
        <w:jc w:val="right"/>
      </w:pPr>
      <w:r w:rsidRPr="00E97426">
        <w:t>© Кузнецова М.О. 2021</w:t>
      </w:r>
    </w:p>
    <w:p w14:paraId="0ABF146D" w14:textId="77777777" w:rsidR="00C243C8" w:rsidRPr="00E97426" w:rsidRDefault="00C243C8" w:rsidP="00C243C8">
      <w:pPr>
        <w:ind w:firstLine="709"/>
        <w:jc w:val="right"/>
      </w:pPr>
      <w:r w:rsidRPr="00E97426">
        <w:t>© Финансовый университет, 2021</w:t>
      </w:r>
    </w:p>
    <w:p w14:paraId="5F7F3E9C" w14:textId="77777777" w:rsidR="00C243C8" w:rsidRPr="00E97426" w:rsidRDefault="00C243C8" w:rsidP="00C243C8">
      <w:pPr>
        <w:jc w:val="center"/>
        <w:rPr>
          <w:bCs/>
          <w:caps/>
          <w:sz w:val="28"/>
          <w:szCs w:val="28"/>
        </w:rPr>
      </w:pPr>
    </w:p>
    <w:p w14:paraId="2F91DC89" w14:textId="634F84E2" w:rsidR="00C243C8" w:rsidRPr="00E97426" w:rsidRDefault="00C243C8" w:rsidP="00C243C8">
      <w:pPr>
        <w:jc w:val="center"/>
        <w:rPr>
          <w:b/>
          <w:sz w:val="28"/>
          <w:szCs w:val="28"/>
        </w:rPr>
      </w:pPr>
      <w:r w:rsidRPr="00E97426">
        <w:rPr>
          <w:b/>
          <w:bCs/>
          <w:caps/>
          <w:sz w:val="28"/>
          <w:szCs w:val="28"/>
        </w:rPr>
        <w:br w:type="page"/>
      </w:r>
      <w:r w:rsidRPr="00E97426">
        <w:rPr>
          <w:b/>
          <w:sz w:val="28"/>
          <w:szCs w:val="28"/>
        </w:rPr>
        <w:lastRenderedPageBreak/>
        <w:t>Содержание</w:t>
      </w:r>
    </w:p>
    <w:p w14:paraId="7CA9CE2E" w14:textId="77777777" w:rsidR="00CA6A0D" w:rsidRPr="00E97426" w:rsidRDefault="00CA6A0D" w:rsidP="00C243C8">
      <w:pPr>
        <w:jc w:val="center"/>
        <w:rPr>
          <w:b/>
          <w:sz w:val="28"/>
          <w:szCs w:val="28"/>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A2480F" w:rsidRPr="00E97426" w14:paraId="22D71057" w14:textId="77777777" w:rsidTr="00A2480F">
        <w:tc>
          <w:tcPr>
            <w:tcW w:w="8395" w:type="dxa"/>
            <w:shd w:val="clear" w:color="auto" w:fill="auto"/>
          </w:tcPr>
          <w:p w14:paraId="406AAC49" w14:textId="77777777" w:rsidR="00A2480F" w:rsidRPr="00E97426" w:rsidRDefault="00A2480F" w:rsidP="00A2480F">
            <w:pPr>
              <w:rPr>
                <w:rFonts w:eastAsia="Calibri"/>
              </w:rPr>
            </w:pPr>
            <w:r w:rsidRPr="00E97426">
              <w:rPr>
                <w:rFonts w:eastAsia="Calibri"/>
              </w:rPr>
              <w:t>1. Наименование дисциплины</w:t>
            </w:r>
          </w:p>
        </w:tc>
        <w:tc>
          <w:tcPr>
            <w:tcW w:w="810" w:type="dxa"/>
            <w:shd w:val="clear" w:color="auto" w:fill="auto"/>
          </w:tcPr>
          <w:p w14:paraId="57604229" w14:textId="77777777" w:rsidR="00A2480F" w:rsidRPr="00E97426" w:rsidRDefault="00A2480F" w:rsidP="00A2480F">
            <w:pPr>
              <w:jc w:val="center"/>
              <w:rPr>
                <w:rFonts w:eastAsia="Calibri"/>
              </w:rPr>
            </w:pPr>
            <w:r w:rsidRPr="00E97426">
              <w:rPr>
                <w:rFonts w:eastAsia="Calibri"/>
              </w:rPr>
              <w:t>5</w:t>
            </w:r>
          </w:p>
        </w:tc>
      </w:tr>
      <w:tr w:rsidR="00A2480F" w:rsidRPr="00E97426" w14:paraId="588DA724" w14:textId="77777777" w:rsidTr="00A2480F">
        <w:tc>
          <w:tcPr>
            <w:tcW w:w="8395" w:type="dxa"/>
            <w:shd w:val="clear" w:color="auto" w:fill="auto"/>
          </w:tcPr>
          <w:p w14:paraId="2F9A8D3B" w14:textId="77777777" w:rsidR="00A2480F" w:rsidRPr="00E97426" w:rsidRDefault="00A2480F" w:rsidP="00A2480F">
            <w:pPr>
              <w:rPr>
                <w:rFonts w:eastAsia="Calibri"/>
              </w:rPr>
            </w:pPr>
            <w:r w:rsidRPr="00E97426">
              <w:rPr>
                <w:rFonts w:eastAsia="Calibri"/>
              </w:rPr>
              <w:t xml:space="preserve">2. </w:t>
            </w:r>
            <w:r w:rsidRPr="00E97426">
              <w:t xml:space="preserve"> </w:t>
            </w:r>
            <w:r w:rsidRPr="00E97426">
              <w:rPr>
                <w:rFonts w:eastAsia="Calibri"/>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5728F00A" w14:textId="77777777" w:rsidR="00A2480F" w:rsidRPr="00E97426" w:rsidRDefault="00A2480F" w:rsidP="00A2480F">
            <w:pPr>
              <w:jc w:val="center"/>
              <w:rPr>
                <w:rFonts w:eastAsia="Calibri"/>
              </w:rPr>
            </w:pPr>
            <w:r w:rsidRPr="00E97426">
              <w:rPr>
                <w:rFonts w:eastAsia="Calibri"/>
              </w:rPr>
              <w:t>5</w:t>
            </w:r>
          </w:p>
        </w:tc>
      </w:tr>
      <w:tr w:rsidR="00A2480F" w:rsidRPr="00E97426" w14:paraId="391E8342" w14:textId="77777777" w:rsidTr="00A2480F">
        <w:tc>
          <w:tcPr>
            <w:tcW w:w="8395" w:type="dxa"/>
            <w:shd w:val="clear" w:color="auto" w:fill="auto"/>
          </w:tcPr>
          <w:p w14:paraId="4D52056A" w14:textId="77777777" w:rsidR="00A2480F" w:rsidRPr="00E97426" w:rsidRDefault="00A2480F" w:rsidP="00A2480F">
            <w:pPr>
              <w:keepNext/>
              <w:rPr>
                <w:rFonts w:eastAsia="Calibri"/>
              </w:rPr>
            </w:pPr>
            <w:r w:rsidRPr="00E97426">
              <w:rPr>
                <w:rFonts w:eastAsia="Calibri"/>
                <w:bCs/>
              </w:rPr>
              <w:t>3. Место дисциплины в структуре образовательной программы</w:t>
            </w:r>
          </w:p>
        </w:tc>
        <w:tc>
          <w:tcPr>
            <w:tcW w:w="810" w:type="dxa"/>
            <w:shd w:val="clear" w:color="auto" w:fill="auto"/>
          </w:tcPr>
          <w:p w14:paraId="5EA69E94" w14:textId="77777777" w:rsidR="00A2480F" w:rsidRPr="00E97426" w:rsidRDefault="00A2480F" w:rsidP="00A2480F">
            <w:pPr>
              <w:keepNext/>
              <w:jc w:val="center"/>
              <w:rPr>
                <w:rFonts w:eastAsia="Calibri"/>
              </w:rPr>
            </w:pPr>
            <w:r w:rsidRPr="00E97426">
              <w:rPr>
                <w:rFonts w:eastAsia="Calibri"/>
              </w:rPr>
              <w:t>6</w:t>
            </w:r>
          </w:p>
        </w:tc>
      </w:tr>
      <w:tr w:rsidR="00A2480F" w:rsidRPr="00E97426" w14:paraId="0D4E023B" w14:textId="77777777" w:rsidTr="00A2480F">
        <w:tc>
          <w:tcPr>
            <w:tcW w:w="8395" w:type="dxa"/>
            <w:shd w:val="clear" w:color="auto" w:fill="auto"/>
          </w:tcPr>
          <w:p w14:paraId="629E5F9A" w14:textId="77777777" w:rsidR="00A2480F" w:rsidRPr="00E97426" w:rsidRDefault="00A2480F" w:rsidP="00A2480F">
            <w:pPr>
              <w:keepNext/>
              <w:rPr>
                <w:rFonts w:eastAsia="Calibri"/>
              </w:rPr>
            </w:pPr>
            <w:r w:rsidRPr="00E97426">
              <w:rPr>
                <w:rFonts w:eastAsia="Calibri"/>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0C694F9" w14:textId="6819DE85" w:rsidR="00A2480F" w:rsidRPr="00E97426" w:rsidRDefault="00E97426" w:rsidP="00A2480F">
            <w:pPr>
              <w:keepNext/>
              <w:jc w:val="center"/>
              <w:rPr>
                <w:rFonts w:eastAsia="Calibri"/>
              </w:rPr>
            </w:pPr>
            <w:r w:rsidRPr="00E97426">
              <w:rPr>
                <w:rFonts w:eastAsia="Calibri"/>
              </w:rPr>
              <w:t>7</w:t>
            </w:r>
          </w:p>
        </w:tc>
      </w:tr>
      <w:tr w:rsidR="00A2480F" w:rsidRPr="00E97426" w14:paraId="4F1402E9" w14:textId="77777777" w:rsidTr="00A2480F">
        <w:tc>
          <w:tcPr>
            <w:tcW w:w="8395" w:type="dxa"/>
            <w:shd w:val="clear" w:color="auto" w:fill="auto"/>
          </w:tcPr>
          <w:p w14:paraId="04B848F6" w14:textId="77777777" w:rsidR="00A2480F" w:rsidRPr="00E97426" w:rsidRDefault="00A2480F" w:rsidP="00A2480F">
            <w:pPr>
              <w:keepNext/>
              <w:rPr>
                <w:rFonts w:eastAsia="Calibri"/>
              </w:rPr>
            </w:pPr>
            <w:r w:rsidRPr="00E97426">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2CD3A956" w14:textId="77777777" w:rsidR="00A2480F" w:rsidRPr="00E97426" w:rsidRDefault="00A2480F" w:rsidP="00A2480F">
            <w:pPr>
              <w:keepNext/>
              <w:jc w:val="center"/>
              <w:rPr>
                <w:rFonts w:eastAsia="Calibri"/>
              </w:rPr>
            </w:pPr>
            <w:r w:rsidRPr="00E97426">
              <w:rPr>
                <w:rFonts w:eastAsia="Calibri"/>
              </w:rPr>
              <w:t>7</w:t>
            </w:r>
          </w:p>
        </w:tc>
      </w:tr>
      <w:tr w:rsidR="00A2480F" w:rsidRPr="00E97426" w14:paraId="537EF9A9" w14:textId="77777777" w:rsidTr="00A2480F">
        <w:tc>
          <w:tcPr>
            <w:tcW w:w="8395" w:type="dxa"/>
            <w:shd w:val="clear" w:color="auto" w:fill="auto"/>
          </w:tcPr>
          <w:p w14:paraId="4DC0871A" w14:textId="77777777" w:rsidR="00A2480F" w:rsidRPr="00E97426" w:rsidRDefault="00A2480F" w:rsidP="00A2480F">
            <w:pPr>
              <w:keepNext/>
              <w:rPr>
                <w:rFonts w:eastAsia="Calibri"/>
                <w:bCs/>
              </w:rPr>
            </w:pPr>
            <w:r w:rsidRPr="00E97426">
              <w:rPr>
                <w:rFonts w:eastAsia="Calibri"/>
                <w:bCs/>
              </w:rPr>
              <w:t>5.1. Содержание дисциплины</w:t>
            </w:r>
          </w:p>
        </w:tc>
        <w:tc>
          <w:tcPr>
            <w:tcW w:w="810" w:type="dxa"/>
            <w:shd w:val="clear" w:color="auto" w:fill="auto"/>
          </w:tcPr>
          <w:p w14:paraId="6E0BBDD8" w14:textId="77777777" w:rsidR="00A2480F" w:rsidRPr="00E97426" w:rsidRDefault="00A2480F" w:rsidP="00A2480F">
            <w:pPr>
              <w:keepNext/>
              <w:jc w:val="center"/>
              <w:rPr>
                <w:rFonts w:eastAsia="Calibri"/>
              </w:rPr>
            </w:pPr>
            <w:r w:rsidRPr="00E97426">
              <w:rPr>
                <w:rFonts w:eastAsia="Calibri"/>
              </w:rPr>
              <w:t>7</w:t>
            </w:r>
          </w:p>
        </w:tc>
      </w:tr>
      <w:tr w:rsidR="00A2480F" w:rsidRPr="00E97426" w14:paraId="2FAC2C0B" w14:textId="77777777" w:rsidTr="00A2480F">
        <w:tc>
          <w:tcPr>
            <w:tcW w:w="8395" w:type="dxa"/>
            <w:shd w:val="clear" w:color="auto" w:fill="auto"/>
          </w:tcPr>
          <w:p w14:paraId="493C9B57" w14:textId="77777777" w:rsidR="00A2480F" w:rsidRPr="00E97426" w:rsidRDefault="00A2480F" w:rsidP="00A2480F">
            <w:pPr>
              <w:keepNext/>
              <w:rPr>
                <w:rFonts w:eastAsia="Calibri"/>
                <w:bCs/>
              </w:rPr>
            </w:pPr>
            <w:r w:rsidRPr="00E97426">
              <w:rPr>
                <w:rFonts w:eastAsia="Calibri"/>
              </w:rPr>
              <w:t>5.2. Учебно-тематический план</w:t>
            </w:r>
          </w:p>
        </w:tc>
        <w:tc>
          <w:tcPr>
            <w:tcW w:w="810" w:type="dxa"/>
            <w:shd w:val="clear" w:color="auto" w:fill="auto"/>
          </w:tcPr>
          <w:p w14:paraId="3520355E" w14:textId="77777777" w:rsidR="00A2480F" w:rsidRPr="00E97426" w:rsidRDefault="00A2480F" w:rsidP="00A2480F">
            <w:pPr>
              <w:keepNext/>
              <w:jc w:val="center"/>
              <w:rPr>
                <w:rFonts w:eastAsia="Calibri"/>
              </w:rPr>
            </w:pPr>
            <w:r w:rsidRPr="00E97426">
              <w:rPr>
                <w:rFonts w:eastAsia="Calibri"/>
              </w:rPr>
              <w:t>11</w:t>
            </w:r>
          </w:p>
        </w:tc>
      </w:tr>
      <w:tr w:rsidR="00A2480F" w:rsidRPr="00E97426" w14:paraId="2DAA2B3C" w14:textId="77777777" w:rsidTr="00A2480F">
        <w:tc>
          <w:tcPr>
            <w:tcW w:w="8395" w:type="dxa"/>
            <w:shd w:val="clear" w:color="auto" w:fill="auto"/>
          </w:tcPr>
          <w:p w14:paraId="7B22741D" w14:textId="77777777" w:rsidR="00A2480F" w:rsidRPr="00E97426" w:rsidRDefault="00A2480F" w:rsidP="00A2480F">
            <w:pPr>
              <w:keepNext/>
              <w:rPr>
                <w:rFonts w:eastAsia="Calibri"/>
                <w:bCs/>
              </w:rPr>
            </w:pPr>
            <w:r w:rsidRPr="00E97426">
              <w:rPr>
                <w:rFonts w:eastAsia="Calibri"/>
              </w:rPr>
              <w:t>5.3. Содержание семинаров, практических занятий</w:t>
            </w:r>
          </w:p>
        </w:tc>
        <w:tc>
          <w:tcPr>
            <w:tcW w:w="810" w:type="dxa"/>
            <w:shd w:val="clear" w:color="auto" w:fill="auto"/>
          </w:tcPr>
          <w:p w14:paraId="73CD7FBB" w14:textId="77777777" w:rsidR="00A2480F" w:rsidRPr="00E97426" w:rsidRDefault="00A2480F" w:rsidP="00A2480F">
            <w:pPr>
              <w:keepNext/>
              <w:jc w:val="center"/>
              <w:rPr>
                <w:rFonts w:eastAsia="Calibri"/>
              </w:rPr>
            </w:pPr>
            <w:r w:rsidRPr="00E97426">
              <w:rPr>
                <w:rFonts w:eastAsia="Calibri"/>
              </w:rPr>
              <w:t>11</w:t>
            </w:r>
          </w:p>
        </w:tc>
      </w:tr>
      <w:tr w:rsidR="00A2480F" w:rsidRPr="00E97426" w14:paraId="011B9102" w14:textId="77777777" w:rsidTr="00A2480F">
        <w:tc>
          <w:tcPr>
            <w:tcW w:w="8395" w:type="dxa"/>
            <w:shd w:val="clear" w:color="auto" w:fill="auto"/>
          </w:tcPr>
          <w:p w14:paraId="744971D6" w14:textId="77777777" w:rsidR="00A2480F" w:rsidRPr="00E97426" w:rsidRDefault="00A2480F" w:rsidP="00A2480F">
            <w:pPr>
              <w:keepNext/>
              <w:rPr>
                <w:rFonts w:eastAsia="Calibri"/>
                <w:bCs/>
              </w:rPr>
            </w:pPr>
            <w:r w:rsidRPr="00E97426">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40A1252A" w14:textId="77777777" w:rsidR="00A2480F" w:rsidRPr="00E97426" w:rsidRDefault="00A2480F" w:rsidP="00A2480F">
            <w:pPr>
              <w:keepNext/>
              <w:jc w:val="center"/>
              <w:rPr>
                <w:rFonts w:eastAsia="Calibri"/>
              </w:rPr>
            </w:pPr>
            <w:r w:rsidRPr="00E97426">
              <w:rPr>
                <w:rFonts w:eastAsia="Calibri"/>
              </w:rPr>
              <w:t>15</w:t>
            </w:r>
          </w:p>
        </w:tc>
      </w:tr>
      <w:tr w:rsidR="00A2480F" w:rsidRPr="00E97426" w14:paraId="6B506FCD" w14:textId="77777777" w:rsidTr="00A2480F">
        <w:tc>
          <w:tcPr>
            <w:tcW w:w="8395" w:type="dxa"/>
            <w:shd w:val="clear" w:color="auto" w:fill="auto"/>
          </w:tcPr>
          <w:p w14:paraId="1996978D" w14:textId="77777777" w:rsidR="00A2480F" w:rsidRPr="00E97426" w:rsidRDefault="00A2480F" w:rsidP="00A2480F">
            <w:pPr>
              <w:keepNext/>
              <w:rPr>
                <w:rFonts w:eastAsia="Calibri"/>
                <w:bCs/>
              </w:rPr>
            </w:pPr>
            <w:r w:rsidRPr="00E97426">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4140BAF0" w14:textId="77777777" w:rsidR="00A2480F" w:rsidRPr="00E97426" w:rsidRDefault="00A2480F" w:rsidP="00A2480F">
            <w:pPr>
              <w:keepNext/>
              <w:jc w:val="center"/>
              <w:rPr>
                <w:rFonts w:eastAsia="Calibri"/>
              </w:rPr>
            </w:pPr>
            <w:r w:rsidRPr="00E97426">
              <w:rPr>
                <w:rFonts w:eastAsia="Calibri"/>
              </w:rPr>
              <w:t>15</w:t>
            </w:r>
          </w:p>
        </w:tc>
      </w:tr>
      <w:tr w:rsidR="00A2480F" w:rsidRPr="00E97426" w14:paraId="6A17981A" w14:textId="77777777" w:rsidTr="00A2480F">
        <w:tc>
          <w:tcPr>
            <w:tcW w:w="8395" w:type="dxa"/>
            <w:shd w:val="clear" w:color="auto" w:fill="auto"/>
          </w:tcPr>
          <w:p w14:paraId="07DDEF22" w14:textId="77777777" w:rsidR="00A2480F" w:rsidRPr="00E97426" w:rsidRDefault="00A2480F" w:rsidP="00A2480F">
            <w:pPr>
              <w:keepNext/>
              <w:rPr>
                <w:rFonts w:eastAsia="Calibri"/>
                <w:bCs/>
              </w:rPr>
            </w:pPr>
            <w:r w:rsidRPr="00E97426">
              <w:rPr>
                <w:rFonts w:eastAsia="Calibri"/>
              </w:rPr>
              <w:t xml:space="preserve">6.2. Перечень вопросов, заданий, тем для подготовки к текущему контролю </w:t>
            </w:r>
          </w:p>
        </w:tc>
        <w:tc>
          <w:tcPr>
            <w:tcW w:w="810" w:type="dxa"/>
            <w:shd w:val="clear" w:color="auto" w:fill="auto"/>
          </w:tcPr>
          <w:p w14:paraId="682B8EF1" w14:textId="77777777" w:rsidR="00A2480F" w:rsidRPr="00E97426" w:rsidRDefault="00A2480F" w:rsidP="00A2480F">
            <w:pPr>
              <w:keepNext/>
              <w:jc w:val="center"/>
              <w:rPr>
                <w:rFonts w:eastAsia="Calibri"/>
              </w:rPr>
            </w:pPr>
            <w:r w:rsidRPr="00E97426">
              <w:rPr>
                <w:rFonts w:eastAsia="Calibri"/>
              </w:rPr>
              <w:t>18</w:t>
            </w:r>
          </w:p>
        </w:tc>
      </w:tr>
      <w:tr w:rsidR="00A2480F" w:rsidRPr="00E97426" w14:paraId="6025EB8C" w14:textId="77777777" w:rsidTr="00A2480F">
        <w:tc>
          <w:tcPr>
            <w:tcW w:w="8395" w:type="dxa"/>
            <w:shd w:val="clear" w:color="auto" w:fill="auto"/>
          </w:tcPr>
          <w:p w14:paraId="26331482" w14:textId="77777777" w:rsidR="00A2480F" w:rsidRPr="00E97426" w:rsidRDefault="00A2480F" w:rsidP="00A2480F">
            <w:pPr>
              <w:jc w:val="both"/>
              <w:rPr>
                <w:rFonts w:eastAsia="Calibri"/>
              </w:rPr>
            </w:pPr>
            <w:r w:rsidRPr="00E97426">
              <w:rPr>
                <w:rFonts w:eastAsia="Calibri"/>
              </w:rPr>
              <w:t>7.Фонд оценочных средств для проведения промежуточной аттестации обучающихся по дисциплине</w:t>
            </w:r>
          </w:p>
        </w:tc>
        <w:tc>
          <w:tcPr>
            <w:tcW w:w="810" w:type="dxa"/>
            <w:shd w:val="clear" w:color="auto" w:fill="auto"/>
          </w:tcPr>
          <w:p w14:paraId="10A68AC2" w14:textId="77777777" w:rsidR="00A2480F" w:rsidRPr="00E97426" w:rsidRDefault="00A2480F" w:rsidP="00A2480F">
            <w:pPr>
              <w:keepNext/>
              <w:jc w:val="center"/>
              <w:rPr>
                <w:rFonts w:eastAsia="Calibri"/>
              </w:rPr>
            </w:pPr>
            <w:r w:rsidRPr="00E97426">
              <w:rPr>
                <w:rFonts w:eastAsia="Calibri"/>
              </w:rPr>
              <w:t>38</w:t>
            </w:r>
          </w:p>
        </w:tc>
      </w:tr>
      <w:tr w:rsidR="00A2480F" w:rsidRPr="00E97426" w14:paraId="108C6D1A" w14:textId="77777777" w:rsidTr="00A2480F">
        <w:tc>
          <w:tcPr>
            <w:tcW w:w="8395" w:type="dxa"/>
            <w:shd w:val="clear" w:color="auto" w:fill="auto"/>
          </w:tcPr>
          <w:p w14:paraId="29CA471B" w14:textId="77777777" w:rsidR="00A2480F" w:rsidRPr="00E97426" w:rsidRDefault="00A2480F" w:rsidP="00A2480F">
            <w:pPr>
              <w:jc w:val="both"/>
              <w:rPr>
                <w:rFonts w:eastAsia="Calibri"/>
              </w:rPr>
            </w:pPr>
            <w:r w:rsidRPr="00E97426">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14:paraId="5016AA34" w14:textId="77777777" w:rsidR="00A2480F" w:rsidRPr="00E97426" w:rsidRDefault="00A2480F" w:rsidP="00A2480F">
            <w:pPr>
              <w:keepNext/>
              <w:jc w:val="center"/>
              <w:rPr>
                <w:rFonts w:eastAsia="Calibri"/>
              </w:rPr>
            </w:pPr>
            <w:r w:rsidRPr="00E97426">
              <w:rPr>
                <w:rFonts w:eastAsia="Calibri"/>
              </w:rPr>
              <w:t>43</w:t>
            </w:r>
          </w:p>
        </w:tc>
      </w:tr>
      <w:tr w:rsidR="00A2480F" w:rsidRPr="00E97426" w14:paraId="61A4F6A3" w14:textId="77777777" w:rsidTr="00A2480F">
        <w:tc>
          <w:tcPr>
            <w:tcW w:w="8395" w:type="dxa"/>
            <w:shd w:val="clear" w:color="auto" w:fill="auto"/>
          </w:tcPr>
          <w:p w14:paraId="76423A9C" w14:textId="77777777" w:rsidR="00A2480F" w:rsidRPr="00E97426" w:rsidRDefault="00A2480F" w:rsidP="00A2480F">
            <w:pPr>
              <w:jc w:val="both"/>
              <w:rPr>
                <w:rFonts w:eastAsia="Calibri"/>
              </w:rPr>
            </w:pPr>
            <w:r w:rsidRPr="00E97426">
              <w:t>9.П</w:t>
            </w:r>
            <w:r w:rsidRPr="00E97426">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65CF6D67" w14:textId="77777777" w:rsidR="00A2480F" w:rsidRPr="00E97426" w:rsidRDefault="00A2480F" w:rsidP="00A2480F">
            <w:pPr>
              <w:keepNext/>
              <w:jc w:val="center"/>
              <w:rPr>
                <w:rFonts w:eastAsia="Calibri"/>
              </w:rPr>
            </w:pPr>
            <w:r w:rsidRPr="00E97426">
              <w:rPr>
                <w:rFonts w:eastAsia="Calibri"/>
              </w:rPr>
              <w:t>44</w:t>
            </w:r>
          </w:p>
        </w:tc>
      </w:tr>
      <w:tr w:rsidR="00A2480F" w:rsidRPr="00E97426" w14:paraId="24A46E0B" w14:textId="77777777" w:rsidTr="00A2480F">
        <w:tc>
          <w:tcPr>
            <w:tcW w:w="8395" w:type="dxa"/>
            <w:shd w:val="clear" w:color="auto" w:fill="auto"/>
          </w:tcPr>
          <w:p w14:paraId="1096AC7A" w14:textId="77777777" w:rsidR="00A2480F" w:rsidRPr="00E97426" w:rsidRDefault="00A2480F" w:rsidP="00A2480F">
            <w:pPr>
              <w:jc w:val="both"/>
              <w:rPr>
                <w:rFonts w:eastAsia="Calibri"/>
              </w:rPr>
            </w:pPr>
            <w:r w:rsidRPr="00E97426">
              <w:rPr>
                <w:rFonts w:eastAsia="Calibri"/>
              </w:rPr>
              <w:t>10. Методические указания для обучающихся по освоению дисциплины</w:t>
            </w:r>
          </w:p>
        </w:tc>
        <w:tc>
          <w:tcPr>
            <w:tcW w:w="810" w:type="dxa"/>
            <w:shd w:val="clear" w:color="auto" w:fill="auto"/>
          </w:tcPr>
          <w:p w14:paraId="7F636EF3" w14:textId="77777777" w:rsidR="00A2480F" w:rsidRPr="00E97426" w:rsidRDefault="00A2480F" w:rsidP="00A2480F">
            <w:pPr>
              <w:keepNext/>
              <w:jc w:val="center"/>
              <w:rPr>
                <w:rFonts w:eastAsia="Calibri"/>
              </w:rPr>
            </w:pPr>
            <w:r w:rsidRPr="00E97426">
              <w:rPr>
                <w:rFonts w:eastAsia="Calibri"/>
              </w:rPr>
              <w:t>45</w:t>
            </w:r>
          </w:p>
        </w:tc>
      </w:tr>
      <w:tr w:rsidR="00A2480F" w:rsidRPr="00E97426" w14:paraId="1718EAB5" w14:textId="77777777" w:rsidTr="00A2480F">
        <w:tc>
          <w:tcPr>
            <w:tcW w:w="8395" w:type="dxa"/>
            <w:shd w:val="clear" w:color="auto" w:fill="auto"/>
          </w:tcPr>
          <w:p w14:paraId="531E68F2" w14:textId="77777777" w:rsidR="00A2480F" w:rsidRPr="00E97426" w:rsidRDefault="00A2480F" w:rsidP="00A2480F">
            <w:pPr>
              <w:jc w:val="both"/>
              <w:rPr>
                <w:rFonts w:eastAsia="Calibri"/>
              </w:rPr>
            </w:pPr>
            <w:r w:rsidRPr="00E97426">
              <w:rPr>
                <w:rFonts w:eastAsia="Calibri"/>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50ACFAA8" w14:textId="77777777" w:rsidR="00A2480F" w:rsidRPr="00E97426" w:rsidRDefault="00A2480F" w:rsidP="00A2480F">
            <w:pPr>
              <w:keepNext/>
              <w:jc w:val="center"/>
              <w:rPr>
                <w:rFonts w:eastAsia="Calibri"/>
              </w:rPr>
            </w:pPr>
            <w:r w:rsidRPr="00E97426">
              <w:rPr>
                <w:rFonts w:eastAsia="Calibri"/>
              </w:rPr>
              <w:t>48</w:t>
            </w:r>
          </w:p>
        </w:tc>
      </w:tr>
      <w:tr w:rsidR="00A2480F" w:rsidRPr="00E97426" w14:paraId="77D74036" w14:textId="77777777" w:rsidTr="00A2480F">
        <w:tc>
          <w:tcPr>
            <w:tcW w:w="8395" w:type="dxa"/>
            <w:shd w:val="clear" w:color="auto" w:fill="auto"/>
          </w:tcPr>
          <w:p w14:paraId="31F0D5E8" w14:textId="77777777" w:rsidR="00A2480F" w:rsidRPr="00E97426" w:rsidRDefault="00A2480F" w:rsidP="00A2480F">
            <w:pPr>
              <w:jc w:val="both"/>
              <w:rPr>
                <w:rFonts w:eastAsia="Calibri"/>
                <w:bCs/>
              </w:rPr>
            </w:pPr>
            <w:r w:rsidRPr="00E97426">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7F4AE8F0" w14:textId="77777777" w:rsidR="00A2480F" w:rsidRPr="00E97426" w:rsidRDefault="00A2480F" w:rsidP="00A2480F">
            <w:pPr>
              <w:keepNext/>
              <w:jc w:val="center"/>
              <w:rPr>
                <w:rFonts w:eastAsia="Calibri"/>
              </w:rPr>
            </w:pPr>
            <w:r w:rsidRPr="00E97426">
              <w:rPr>
                <w:rFonts w:eastAsia="Calibri"/>
              </w:rPr>
              <w:t>49</w:t>
            </w:r>
          </w:p>
        </w:tc>
      </w:tr>
    </w:tbl>
    <w:p w14:paraId="197928BE" w14:textId="77777777" w:rsidR="00C243C8" w:rsidRPr="00E97426" w:rsidRDefault="00C243C8" w:rsidP="00C243C8">
      <w:pPr>
        <w:spacing w:line="360" w:lineRule="auto"/>
        <w:ind w:firstLine="397"/>
        <w:jc w:val="center"/>
        <w:rPr>
          <w:b/>
          <w:sz w:val="28"/>
          <w:szCs w:val="28"/>
        </w:rPr>
      </w:pPr>
    </w:p>
    <w:p w14:paraId="58570E51" w14:textId="547C1884" w:rsidR="00F04542" w:rsidRPr="00E97426" w:rsidRDefault="00F04542" w:rsidP="00A75FE4">
      <w:pPr>
        <w:pStyle w:val="18"/>
        <w:spacing w:line="360" w:lineRule="auto"/>
        <w:rPr>
          <w:rFonts w:ascii="Calibri" w:hAnsi="Calibri"/>
          <w:sz w:val="28"/>
          <w:szCs w:val="28"/>
        </w:rPr>
      </w:pPr>
      <w:r w:rsidRPr="00E97426">
        <w:rPr>
          <w:sz w:val="28"/>
          <w:szCs w:val="28"/>
        </w:rPr>
        <w:fldChar w:fldCharType="begin"/>
      </w:r>
      <w:r w:rsidRPr="00E97426">
        <w:rPr>
          <w:sz w:val="28"/>
          <w:szCs w:val="28"/>
        </w:rPr>
        <w:instrText xml:space="preserve"> TOC \o "1-3" \h \z \u </w:instrText>
      </w:r>
      <w:r w:rsidRPr="00E97426">
        <w:rPr>
          <w:sz w:val="28"/>
          <w:szCs w:val="28"/>
        </w:rPr>
        <w:fldChar w:fldCharType="separate"/>
      </w:r>
    </w:p>
    <w:p w14:paraId="3CED236D" w14:textId="77777777" w:rsidR="00F04542" w:rsidRPr="00E97426" w:rsidRDefault="00F04542">
      <w:pPr>
        <w:spacing w:line="360" w:lineRule="auto"/>
      </w:pPr>
      <w:r w:rsidRPr="00E97426">
        <w:rPr>
          <w:b/>
          <w:bCs/>
          <w:sz w:val="28"/>
          <w:szCs w:val="28"/>
        </w:rPr>
        <w:fldChar w:fldCharType="end"/>
      </w:r>
    </w:p>
    <w:p w14:paraId="7074E83B" w14:textId="77777777" w:rsidR="00F04542" w:rsidRPr="00E97426" w:rsidRDefault="00F04542">
      <w:pPr>
        <w:pStyle w:val="18"/>
        <w:spacing w:line="360" w:lineRule="auto"/>
        <w:rPr>
          <w:rFonts w:ascii="Cambria" w:eastAsia="MS Mincho" w:hAnsi="Cambria"/>
          <w:sz w:val="28"/>
          <w:szCs w:val="28"/>
          <w:highlight w:val="darkRed"/>
        </w:rPr>
      </w:pPr>
      <w:r w:rsidRPr="00E97426">
        <w:fldChar w:fldCharType="begin"/>
      </w:r>
      <w:r w:rsidRPr="00E97426">
        <w:instrText xml:space="preserve"> TOC \o "1-3" \h \z \u </w:instrText>
      </w:r>
      <w:r w:rsidRPr="00E97426">
        <w:fldChar w:fldCharType="separate"/>
      </w:r>
    </w:p>
    <w:p w14:paraId="4FFE2541" w14:textId="77777777" w:rsidR="00F04542" w:rsidRPr="00E97426" w:rsidRDefault="00F04542">
      <w:pPr>
        <w:spacing w:line="360" w:lineRule="auto"/>
      </w:pPr>
      <w:r w:rsidRPr="00E97426">
        <w:fldChar w:fldCharType="end"/>
      </w:r>
    </w:p>
    <w:p w14:paraId="63E81856" w14:textId="77777777" w:rsidR="00F04542" w:rsidRPr="00E97426" w:rsidRDefault="00F04542">
      <w:pPr>
        <w:rPr>
          <w:b/>
          <w:bCs/>
          <w:kern w:val="36"/>
          <w:sz w:val="28"/>
          <w:szCs w:val="28"/>
        </w:rPr>
      </w:pPr>
      <w:bookmarkStart w:id="1" w:name="_Toc398508615"/>
      <w:bookmarkStart w:id="2" w:name="_Toc398508637"/>
      <w:bookmarkStart w:id="3" w:name="_Toc398508889"/>
      <w:bookmarkStart w:id="4" w:name="_Toc419454614"/>
      <w:r w:rsidRPr="00E97426">
        <w:rPr>
          <w:sz w:val="28"/>
          <w:szCs w:val="28"/>
        </w:rPr>
        <w:br w:type="page"/>
      </w:r>
    </w:p>
    <w:p w14:paraId="6F13FC5C" w14:textId="77777777" w:rsidR="00C243C8" w:rsidRPr="00E97426" w:rsidRDefault="00C243C8" w:rsidP="00C243C8">
      <w:pPr>
        <w:pStyle w:val="25"/>
        <w:spacing w:line="360" w:lineRule="auto"/>
        <w:rPr>
          <w:b/>
        </w:rPr>
      </w:pPr>
      <w:bookmarkStart w:id="5" w:name="_Toc398508616"/>
      <w:bookmarkStart w:id="6" w:name="_Toc398508638"/>
      <w:bookmarkStart w:id="7" w:name="_Toc398508890"/>
      <w:bookmarkStart w:id="8" w:name="_Toc419454615"/>
      <w:bookmarkStart w:id="9" w:name="_Toc419543223"/>
      <w:bookmarkEnd w:id="1"/>
      <w:bookmarkEnd w:id="2"/>
      <w:bookmarkEnd w:id="3"/>
      <w:bookmarkEnd w:id="4"/>
      <w:r w:rsidRPr="00E97426">
        <w:rPr>
          <w:b/>
          <w:bCs/>
          <w:caps/>
        </w:rPr>
        <w:lastRenderedPageBreak/>
        <w:t>1.</w:t>
      </w:r>
      <w:r w:rsidRPr="00E97426">
        <w:rPr>
          <w:b/>
        </w:rPr>
        <w:t xml:space="preserve"> Наименование дисциплины</w:t>
      </w:r>
    </w:p>
    <w:p w14:paraId="66FA4952" w14:textId="2181070A" w:rsidR="00C243C8" w:rsidRPr="00E97426" w:rsidRDefault="00C243C8" w:rsidP="00C243C8">
      <w:pPr>
        <w:tabs>
          <w:tab w:val="left" w:pos="540"/>
        </w:tabs>
        <w:contextualSpacing/>
        <w:jc w:val="both"/>
        <w:rPr>
          <w:b/>
          <w:sz w:val="28"/>
          <w:szCs w:val="28"/>
        </w:rPr>
      </w:pPr>
      <w:r w:rsidRPr="00E97426">
        <w:rPr>
          <w:b/>
          <w:sz w:val="28"/>
          <w:szCs w:val="28"/>
        </w:rPr>
        <w:t xml:space="preserve"> </w:t>
      </w:r>
      <w:r w:rsidRPr="00E97426">
        <w:rPr>
          <w:sz w:val="28"/>
          <w:szCs w:val="28"/>
        </w:rPr>
        <w:t>«Стратегия и управление развитием»</w:t>
      </w:r>
    </w:p>
    <w:p w14:paraId="6D764EBB" w14:textId="77777777" w:rsidR="00A2480F" w:rsidRPr="00E97426" w:rsidRDefault="00A2480F" w:rsidP="00C243C8">
      <w:pPr>
        <w:tabs>
          <w:tab w:val="left" w:pos="540"/>
        </w:tabs>
        <w:spacing w:line="360" w:lineRule="auto"/>
        <w:contextualSpacing/>
        <w:jc w:val="both"/>
        <w:rPr>
          <w:b/>
          <w:sz w:val="28"/>
          <w:szCs w:val="28"/>
        </w:rPr>
      </w:pPr>
    </w:p>
    <w:p w14:paraId="4C8144E1" w14:textId="626590F1" w:rsidR="00C243C8" w:rsidRPr="00E97426" w:rsidRDefault="00C243C8" w:rsidP="00C243C8">
      <w:pPr>
        <w:tabs>
          <w:tab w:val="left" w:pos="540"/>
        </w:tabs>
        <w:spacing w:line="360" w:lineRule="auto"/>
        <w:contextualSpacing/>
        <w:jc w:val="both"/>
        <w:rPr>
          <w:b/>
          <w:sz w:val="28"/>
          <w:szCs w:val="28"/>
        </w:rPr>
      </w:pPr>
      <w:r w:rsidRPr="00E97426">
        <w:rPr>
          <w:b/>
          <w:sz w:val="28"/>
          <w:szCs w:val="28"/>
        </w:rPr>
        <w:t xml:space="preserve">2. </w:t>
      </w:r>
      <w:r w:rsidRPr="00E97426">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3C3B3D" w14:textId="77777777" w:rsidR="00C243C8" w:rsidRPr="00E97426" w:rsidRDefault="00C243C8" w:rsidP="00C243C8">
      <w:pPr>
        <w:tabs>
          <w:tab w:val="left" w:pos="993"/>
        </w:tabs>
        <w:spacing w:line="360" w:lineRule="auto"/>
        <w:ind w:left="-567" w:firstLine="539"/>
        <w:jc w:val="both"/>
        <w:rPr>
          <w:sz w:val="28"/>
        </w:rPr>
      </w:pPr>
      <w:bookmarkStart w:id="10" w:name="_Toc485736312"/>
      <w:bookmarkStart w:id="11" w:name="_Toc506888183"/>
      <w:r w:rsidRPr="00E97426">
        <w:rPr>
          <w:sz w:val="28"/>
        </w:rPr>
        <w:t>Настоящая программа направлена на формирование следующих компетенций:</w:t>
      </w:r>
      <w:bookmarkEnd w:id="10"/>
      <w:bookmarkEnd w:id="11"/>
    </w:p>
    <w:bookmarkEnd w:id="5"/>
    <w:bookmarkEnd w:id="6"/>
    <w:bookmarkEnd w:id="7"/>
    <w:bookmarkEnd w:id="8"/>
    <w:bookmarkEnd w:id="9"/>
    <w:p w14:paraId="5F137EDB" w14:textId="12C5696F" w:rsidR="00E33BC8" w:rsidRPr="00E97426" w:rsidRDefault="00467DB6" w:rsidP="00E33BC8">
      <w:pPr>
        <w:pStyle w:val="aff1"/>
        <w:spacing w:line="360" w:lineRule="auto"/>
        <w:ind w:left="0" w:firstLine="426"/>
        <w:jc w:val="right"/>
        <w:rPr>
          <w:rFonts w:ascii="Times New Roman" w:hAnsi="Times New Roman" w:cs="Times New Roman"/>
          <w:sz w:val="28"/>
          <w:szCs w:val="28"/>
        </w:rPr>
      </w:pPr>
      <w:r w:rsidRPr="00E97426">
        <w:rPr>
          <w:rFonts w:ascii="Times New Roman" w:hAnsi="Times New Roman" w:cs="Times New Roman"/>
          <w:sz w:val="28"/>
          <w:szCs w:val="28"/>
        </w:rPr>
        <w:t>Таблица 1</w:t>
      </w:r>
    </w:p>
    <w:p w14:paraId="3A6A81EB" w14:textId="0C64E452" w:rsidR="000F0BDF" w:rsidRPr="00E97426" w:rsidRDefault="00B9750C" w:rsidP="00B9750C">
      <w:pPr>
        <w:widowControl w:val="0"/>
        <w:autoSpaceDE w:val="0"/>
        <w:autoSpaceDN w:val="0"/>
        <w:adjustRightInd w:val="0"/>
        <w:ind w:firstLine="709"/>
        <w:jc w:val="both"/>
        <w:rPr>
          <w:i/>
          <w:sz w:val="28"/>
          <w:szCs w:val="28"/>
        </w:rPr>
      </w:pPr>
      <w:r w:rsidRPr="00E97426">
        <w:rPr>
          <w:i/>
          <w:sz w:val="28"/>
          <w:szCs w:val="28"/>
        </w:rPr>
        <w:t xml:space="preserve">Для студентов направления подготовки 38.04.02. «Менеджмент», </w:t>
      </w:r>
      <w:r w:rsidR="00FA6285" w:rsidRPr="00E97426">
        <w:rPr>
          <w:i/>
          <w:sz w:val="28"/>
          <w:szCs w:val="28"/>
        </w:rPr>
        <w:t xml:space="preserve">направленность программы магистратуры </w:t>
      </w:r>
      <w:r w:rsidRPr="00E97426">
        <w:rPr>
          <w:i/>
          <w:sz w:val="28"/>
          <w:szCs w:val="28"/>
        </w:rPr>
        <w:t>«</w:t>
      </w:r>
      <w:r w:rsidR="00390B13" w:rsidRPr="00E97426">
        <w:rPr>
          <w:i/>
          <w:sz w:val="28"/>
          <w:szCs w:val="28"/>
        </w:rPr>
        <w:t>Управленческий консалтинг</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C516B6" w:rsidRPr="00E97426" w14:paraId="292BB9E7" w14:textId="77777777" w:rsidTr="00660AA6">
        <w:tc>
          <w:tcPr>
            <w:tcW w:w="993" w:type="dxa"/>
            <w:shd w:val="clear" w:color="auto" w:fill="auto"/>
          </w:tcPr>
          <w:p w14:paraId="296B7F16" w14:textId="77777777" w:rsidR="006C5CB8" w:rsidRPr="00E97426" w:rsidRDefault="006C5CB8" w:rsidP="006C5CB8">
            <w:pPr>
              <w:widowControl w:val="0"/>
              <w:tabs>
                <w:tab w:val="left" w:pos="540"/>
              </w:tabs>
              <w:autoSpaceDE w:val="0"/>
              <w:autoSpaceDN w:val="0"/>
              <w:adjustRightInd w:val="0"/>
              <w:contextualSpacing/>
              <w:rPr>
                <w:noProof w:val="0"/>
              </w:rPr>
            </w:pPr>
            <w:r w:rsidRPr="00E97426">
              <w:rPr>
                <w:noProof w:val="0"/>
              </w:rPr>
              <w:t>Код компе-тенции</w:t>
            </w:r>
          </w:p>
        </w:tc>
        <w:tc>
          <w:tcPr>
            <w:tcW w:w="2410" w:type="dxa"/>
            <w:shd w:val="clear" w:color="auto" w:fill="auto"/>
          </w:tcPr>
          <w:p w14:paraId="1BF734E7" w14:textId="77777777" w:rsidR="006C5CB8" w:rsidRPr="00E97426" w:rsidRDefault="006C5CB8" w:rsidP="006C5CB8">
            <w:pPr>
              <w:widowControl w:val="0"/>
              <w:tabs>
                <w:tab w:val="left" w:pos="540"/>
              </w:tabs>
              <w:autoSpaceDE w:val="0"/>
              <w:autoSpaceDN w:val="0"/>
              <w:adjustRightInd w:val="0"/>
              <w:contextualSpacing/>
              <w:rPr>
                <w:noProof w:val="0"/>
              </w:rPr>
            </w:pPr>
            <w:r w:rsidRPr="00E97426">
              <w:rPr>
                <w:noProof w:val="0"/>
              </w:rPr>
              <w:t>Наименование компетенции</w:t>
            </w:r>
          </w:p>
        </w:tc>
        <w:tc>
          <w:tcPr>
            <w:tcW w:w="3119" w:type="dxa"/>
            <w:shd w:val="clear" w:color="auto" w:fill="auto"/>
          </w:tcPr>
          <w:p w14:paraId="75B54773" w14:textId="77777777" w:rsidR="006C5CB8" w:rsidRPr="00E97426" w:rsidRDefault="006C5CB8" w:rsidP="006C5CB8">
            <w:pPr>
              <w:widowControl w:val="0"/>
              <w:tabs>
                <w:tab w:val="left" w:pos="540"/>
              </w:tabs>
              <w:autoSpaceDE w:val="0"/>
              <w:autoSpaceDN w:val="0"/>
              <w:adjustRightInd w:val="0"/>
              <w:contextualSpacing/>
              <w:rPr>
                <w:noProof w:val="0"/>
              </w:rPr>
            </w:pPr>
            <w:r w:rsidRPr="00E97426">
              <w:rPr>
                <w:noProof w:val="0"/>
              </w:rPr>
              <w:t>Индикаторы достижения компетенции</w:t>
            </w:r>
            <w:r w:rsidRPr="00E97426">
              <w:rPr>
                <w:noProof w:val="0"/>
                <w:vertAlign w:val="superscript"/>
              </w:rPr>
              <w:footnoteReference w:id="1"/>
            </w:r>
          </w:p>
        </w:tc>
        <w:tc>
          <w:tcPr>
            <w:tcW w:w="3656" w:type="dxa"/>
            <w:shd w:val="clear" w:color="auto" w:fill="auto"/>
          </w:tcPr>
          <w:p w14:paraId="4682F632" w14:textId="77777777" w:rsidR="006C5CB8" w:rsidRPr="00E97426" w:rsidRDefault="006C5CB8" w:rsidP="006C5CB8">
            <w:pPr>
              <w:widowControl w:val="0"/>
              <w:tabs>
                <w:tab w:val="left" w:pos="540"/>
              </w:tabs>
              <w:autoSpaceDE w:val="0"/>
              <w:autoSpaceDN w:val="0"/>
              <w:adjustRightInd w:val="0"/>
              <w:contextualSpacing/>
              <w:rPr>
                <w:noProof w:val="0"/>
              </w:rPr>
            </w:pPr>
            <w:r w:rsidRPr="00E97426">
              <w:rPr>
                <w:noProof w:val="0"/>
              </w:rPr>
              <w:t>Результаты обучения (владения</w:t>
            </w:r>
            <w:r w:rsidRPr="00E97426">
              <w:rPr>
                <w:noProof w:val="0"/>
                <w:vertAlign w:val="superscript"/>
              </w:rPr>
              <w:footnoteReference w:id="2"/>
            </w:r>
            <w:r w:rsidRPr="00E97426">
              <w:rPr>
                <w:noProof w:val="0"/>
              </w:rPr>
              <w:t>, умения и знания), соотнесенные с компетенциями/индикаторами достижения компетенции</w:t>
            </w:r>
          </w:p>
        </w:tc>
      </w:tr>
      <w:tr w:rsidR="002A5E45" w:rsidRPr="00E97426" w14:paraId="01604DF9" w14:textId="77777777" w:rsidTr="00660AA6">
        <w:tc>
          <w:tcPr>
            <w:tcW w:w="993" w:type="dxa"/>
            <w:shd w:val="clear" w:color="auto" w:fill="auto"/>
          </w:tcPr>
          <w:p w14:paraId="4C9A485A" w14:textId="1F65F222" w:rsidR="002A5E45" w:rsidRPr="00E97426" w:rsidRDefault="002A5E45" w:rsidP="002A5E45">
            <w:pPr>
              <w:widowControl w:val="0"/>
              <w:tabs>
                <w:tab w:val="left" w:pos="540"/>
              </w:tabs>
              <w:autoSpaceDE w:val="0"/>
              <w:autoSpaceDN w:val="0"/>
              <w:adjustRightInd w:val="0"/>
              <w:contextualSpacing/>
              <w:jc w:val="both"/>
              <w:rPr>
                <w:noProof w:val="0"/>
                <w:szCs w:val="28"/>
              </w:rPr>
            </w:pPr>
            <w:r w:rsidRPr="00E97426">
              <w:rPr>
                <w:noProof w:val="0"/>
                <w:szCs w:val="28"/>
              </w:rPr>
              <w:t>ДКН-3</w:t>
            </w:r>
          </w:p>
        </w:tc>
        <w:tc>
          <w:tcPr>
            <w:tcW w:w="2410" w:type="dxa"/>
            <w:shd w:val="clear" w:color="auto" w:fill="auto"/>
          </w:tcPr>
          <w:p w14:paraId="55D67D69" w14:textId="516365BB" w:rsidR="002A5E45" w:rsidRPr="00E97426" w:rsidRDefault="002A5E45" w:rsidP="002A5E45">
            <w:pPr>
              <w:jc w:val="both"/>
              <w:rPr>
                <w:noProof w:val="0"/>
                <w:szCs w:val="28"/>
              </w:rPr>
            </w:pPr>
            <w:r w:rsidRPr="00E97426">
              <w:rPr>
                <w:rFonts w:eastAsia="Calibri"/>
              </w:rPr>
              <w:t xml:space="preserve">Способность разрабатывать и внедрять стратегию компании обеспечивающую ее устойчивое развитие </w:t>
            </w:r>
          </w:p>
        </w:tc>
        <w:tc>
          <w:tcPr>
            <w:tcW w:w="3119" w:type="dxa"/>
            <w:shd w:val="clear" w:color="auto" w:fill="auto"/>
          </w:tcPr>
          <w:p w14:paraId="21AEF958" w14:textId="46BDCECA" w:rsidR="002A5E45" w:rsidRPr="00E97426" w:rsidRDefault="002A5E45" w:rsidP="002A5E45">
            <w:pPr>
              <w:pStyle w:val="aff1"/>
              <w:widowControl w:val="0"/>
              <w:numPr>
                <w:ilvl w:val="0"/>
                <w:numId w:val="30"/>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E97426">
              <w:rPr>
                <w:rFonts w:ascii="Times New Roman" w:eastAsia="Calibri" w:hAnsi="Times New Roman" w:cs="Times New Roman"/>
                <w:sz w:val="24"/>
                <w:szCs w:val="24"/>
                <w:lang w:eastAsia="ru-RU"/>
              </w:rPr>
              <w:t xml:space="preserve">Выявляет и формулирует стратегические альтернативы развития компании, применяя методы проведения комплексного анализа финансово-экономического положения компании; </w:t>
            </w:r>
          </w:p>
          <w:p w14:paraId="50A07059" w14:textId="77777777" w:rsidR="002A5E45" w:rsidRPr="00E97426" w:rsidRDefault="002A5E45" w:rsidP="002A5E45">
            <w:pPr>
              <w:pStyle w:val="aff1"/>
              <w:widowControl w:val="0"/>
              <w:numPr>
                <w:ilvl w:val="0"/>
                <w:numId w:val="30"/>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E97426">
              <w:rPr>
                <w:rFonts w:ascii="Times New Roman" w:eastAsia="Calibri" w:hAnsi="Times New Roman" w:cs="Times New Roman"/>
                <w:sz w:val="24"/>
                <w:szCs w:val="24"/>
                <w:lang w:eastAsia="ru-RU"/>
              </w:rPr>
              <w:t>Демонстрирует навыки разработки, внедрения и реализации стратегии компании;</w:t>
            </w:r>
          </w:p>
          <w:p w14:paraId="7AB2FDAF" w14:textId="77777777" w:rsidR="002A5E45" w:rsidRPr="00E97426" w:rsidRDefault="002A5E45" w:rsidP="002A5E45">
            <w:pPr>
              <w:tabs>
                <w:tab w:val="left" w:pos="993"/>
              </w:tabs>
              <w:jc w:val="both"/>
              <w:rPr>
                <w:rFonts w:eastAsia="Calibri"/>
              </w:rPr>
            </w:pPr>
          </w:p>
          <w:p w14:paraId="1272DAA5" w14:textId="6D4298B6" w:rsidR="002A5E45" w:rsidRPr="00E97426" w:rsidRDefault="002A5E45" w:rsidP="002A5E45">
            <w:pPr>
              <w:tabs>
                <w:tab w:val="left" w:pos="993"/>
              </w:tabs>
              <w:jc w:val="both"/>
              <w:rPr>
                <w:noProof w:val="0"/>
                <w:szCs w:val="28"/>
              </w:rPr>
            </w:pPr>
            <w:r w:rsidRPr="00E97426">
              <w:rPr>
                <w:rFonts w:eastAsia="Calibri"/>
              </w:rPr>
              <w:t>3. Выбирает метрики результативности компании на каждом этапе жизненного цикла компании</w:t>
            </w:r>
          </w:p>
        </w:tc>
        <w:tc>
          <w:tcPr>
            <w:tcW w:w="3656" w:type="dxa"/>
            <w:shd w:val="clear" w:color="auto" w:fill="auto"/>
          </w:tcPr>
          <w:p w14:paraId="6E4A38BD" w14:textId="21441FD9" w:rsidR="002A5E45" w:rsidRPr="00E97426" w:rsidRDefault="002A5E45" w:rsidP="002A5E45">
            <w:pPr>
              <w:tabs>
                <w:tab w:val="left" w:pos="175"/>
              </w:tabs>
              <w:jc w:val="both"/>
              <w:rPr>
                <w:rFonts w:eastAsia="TimesNewRomanPSMT"/>
                <w:b/>
                <w:noProof w:val="0"/>
                <w:szCs w:val="28"/>
              </w:rPr>
            </w:pPr>
            <w:r w:rsidRPr="00E97426">
              <w:rPr>
                <w:rFonts w:eastAsia="TimesNewRomanPSMT"/>
                <w:b/>
                <w:noProof w:val="0"/>
                <w:szCs w:val="28"/>
              </w:rPr>
              <w:t xml:space="preserve">Знать </w:t>
            </w:r>
          </w:p>
          <w:p w14:paraId="4D86869F" w14:textId="77618F50" w:rsidR="002A5E45" w:rsidRPr="00E97426" w:rsidRDefault="002A5E45" w:rsidP="002A5E45">
            <w:pPr>
              <w:tabs>
                <w:tab w:val="left" w:pos="993"/>
              </w:tabs>
              <w:jc w:val="both"/>
              <w:rPr>
                <w:noProof w:val="0"/>
                <w:szCs w:val="28"/>
              </w:rPr>
            </w:pPr>
            <w:r w:rsidRPr="00E97426">
              <w:rPr>
                <w:noProof w:val="0"/>
                <w:szCs w:val="28"/>
              </w:rPr>
              <w:t>Методы стратегического анализа на финансовых рынках</w:t>
            </w:r>
          </w:p>
          <w:p w14:paraId="02FCBAB1" w14:textId="09B3DB52" w:rsidR="002A5E45" w:rsidRPr="00E97426" w:rsidRDefault="002A5E45" w:rsidP="002A5E45">
            <w:pPr>
              <w:tabs>
                <w:tab w:val="left" w:pos="175"/>
              </w:tabs>
              <w:jc w:val="both"/>
              <w:rPr>
                <w:rFonts w:eastAsia="TimesNewRomanPSMT"/>
                <w:b/>
                <w:noProof w:val="0"/>
                <w:szCs w:val="28"/>
              </w:rPr>
            </w:pPr>
            <w:r w:rsidRPr="00E97426">
              <w:rPr>
                <w:rFonts w:eastAsia="TimesNewRomanPSMT"/>
                <w:b/>
                <w:noProof w:val="0"/>
                <w:szCs w:val="28"/>
              </w:rPr>
              <w:t>Уметь</w:t>
            </w:r>
          </w:p>
          <w:p w14:paraId="53F19AF3" w14:textId="1632DC35" w:rsidR="002A5E45" w:rsidRPr="00E97426" w:rsidRDefault="002A5E45" w:rsidP="002A5E45">
            <w:pPr>
              <w:tabs>
                <w:tab w:val="left" w:pos="993"/>
              </w:tabs>
              <w:jc w:val="both"/>
              <w:rPr>
                <w:noProof w:val="0"/>
                <w:szCs w:val="28"/>
              </w:rPr>
            </w:pPr>
            <w:r w:rsidRPr="00E97426">
              <w:rPr>
                <w:rFonts w:eastAsia="TimesNewRomanPSMT"/>
                <w:noProof w:val="0"/>
                <w:szCs w:val="28"/>
              </w:rPr>
              <w:t xml:space="preserve">Использовать </w:t>
            </w:r>
            <w:r w:rsidRPr="00E97426">
              <w:rPr>
                <w:noProof w:val="0"/>
                <w:szCs w:val="28"/>
              </w:rPr>
              <w:t xml:space="preserve">методы стратегического анализа на финансовых рынках </w:t>
            </w:r>
          </w:p>
          <w:p w14:paraId="04A347A3" w14:textId="77777777" w:rsidR="002A5E45" w:rsidRPr="00E97426" w:rsidRDefault="002A5E45" w:rsidP="002A5E45">
            <w:pPr>
              <w:tabs>
                <w:tab w:val="left" w:pos="175"/>
              </w:tabs>
              <w:jc w:val="both"/>
              <w:rPr>
                <w:rFonts w:eastAsia="TimesNewRomanPSMT"/>
                <w:b/>
                <w:noProof w:val="0"/>
                <w:szCs w:val="28"/>
              </w:rPr>
            </w:pPr>
          </w:p>
          <w:p w14:paraId="06FFF762" w14:textId="77777777" w:rsidR="002A5E45" w:rsidRPr="00E97426" w:rsidRDefault="002A5E45" w:rsidP="002A5E45">
            <w:pPr>
              <w:tabs>
                <w:tab w:val="left" w:pos="175"/>
              </w:tabs>
              <w:jc w:val="both"/>
              <w:rPr>
                <w:rFonts w:eastAsia="TimesNewRomanPSMT"/>
                <w:b/>
                <w:noProof w:val="0"/>
                <w:szCs w:val="28"/>
              </w:rPr>
            </w:pPr>
          </w:p>
          <w:p w14:paraId="2AE72149" w14:textId="684A8D58" w:rsidR="002A5E45" w:rsidRPr="00E97426" w:rsidRDefault="002A5E45" w:rsidP="00624483">
            <w:pPr>
              <w:tabs>
                <w:tab w:val="left" w:pos="175"/>
              </w:tabs>
              <w:jc w:val="both"/>
              <w:rPr>
                <w:noProof w:val="0"/>
                <w:szCs w:val="28"/>
              </w:rPr>
            </w:pPr>
            <w:r w:rsidRPr="00E97426">
              <w:rPr>
                <w:rFonts w:eastAsia="TimesNewRomanPSMT"/>
                <w:b/>
                <w:noProof w:val="0"/>
                <w:szCs w:val="28"/>
              </w:rPr>
              <w:t>Знать</w:t>
            </w:r>
            <w:r w:rsidR="00624483" w:rsidRPr="00E97426">
              <w:rPr>
                <w:rFonts w:eastAsia="TimesNewRomanPSMT"/>
                <w:b/>
                <w:noProof w:val="0"/>
                <w:szCs w:val="28"/>
              </w:rPr>
              <w:t>: о</w:t>
            </w:r>
            <w:r w:rsidR="00624483" w:rsidRPr="00E97426">
              <w:rPr>
                <w:noProof w:val="0"/>
                <w:szCs w:val="28"/>
              </w:rPr>
              <w:t>собенности разработки и внедрения стратегии.</w:t>
            </w:r>
          </w:p>
          <w:p w14:paraId="77B0CFA6" w14:textId="645ABBEE" w:rsidR="002A5E45" w:rsidRPr="00E97426" w:rsidRDefault="002A5E45" w:rsidP="002A5E45">
            <w:pPr>
              <w:tabs>
                <w:tab w:val="left" w:pos="175"/>
              </w:tabs>
              <w:jc w:val="both"/>
              <w:rPr>
                <w:noProof w:val="0"/>
                <w:szCs w:val="28"/>
              </w:rPr>
            </w:pPr>
            <w:r w:rsidRPr="00E97426">
              <w:rPr>
                <w:rFonts w:eastAsia="TimesNewRomanPSMT"/>
                <w:b/>
                <w:noProof w:val="0"/>
                <w:szCs w:val="28"/>
              </w:rPr>
              <w:t>Уметь</w:t>
            </w:r>
            <w:r w:rsidR="000D35C2" w:rsidRPr="00E97426">
              <w:rPr>
                <w:rFonts w:eastAsia="TimesNewRomanPSMT"/>
                <w:b/>
                <w:noProof w:val="0"/>
                <w:szCs w:val="28"/>
              </w:rPr>
              <w:t xml:space="preserve">: </w:t>
            </w:r>
            <w:r w:rsidR="000D35C2" w:rsidRPr="00E97426">
              <w:rPr>
                <w:rFonts w:eastAsia="TimesNewRomanPSMT"/>
                <w:noProof w:val="0"/>
                <w:szCs w:val="28"/>
              </w:rPr>
              <w:t>демонстрировать</w:t>
            </w:r>
            <w:r w:rsidR="000D35C2" w:rsidRPr="00E97426">
              <w:rPr>
                <w:rFonts w:eastAsia="TimesNewRomanPSMT"/>
                <w:b/>
                <w:noProof w:val="0"/>
                <w:szCs w:val="28"/>
              </w:rPr>
              <w:t xml:space="preserve"> </w:t>
            </w:r>
            <w:r w:rsidR="000D35C2" w:rsidRPr="00E97426">
              <w:rPr>
                <w:rFonts w:eastAsia="Calibri"/>
              </w:rPr>
              <w:t>навыки разработки, внедрения и реализации стратегии компании.</w:t>
            </w:r>
          </w:p>
          <w:p w14:paraId="7B2F4967" w14:textId="47A807AE" w:rsidR="002A5E45" w:rsidRPr="00E97426" w:rsidRDefault="002A5E45" w:rsidP="002A5E45">
            <w:pPr>
              <w:tabs>
                <w:tab w:val="left" w:pos="175"/>
              </w:tabs>
              <w:jc w:val="both"/>
            </w:pPr>
            <w:r w:rsidRPr="00E97426">
              <w:rPr>
                <w:b/>
                <w:noProof w:val="0"/>
                <w:szCs w:val="28"/>
              </w:rPr>
              <w:t>Знать:</w:t>
            </w:r>
            <w:r w:rsidRPr="00E97426">
              <w:rPr>
                <w:noProof w:val="0"/>
                <w:szCs w:val="28"/>
              </w:rPr>
              <w:t xml:space="preserve"> </w:t>
            </w:r>
            <w:r w:rsidRPr="00E97426">
              <w:rPr>
                <w:rFonts w:eastAsia="Calibri"/>
              </w:rPr>
              <w:t>метрики результативности компании</w:t>
            </w:r>
            <w:r w:rsidRPr="00E97426">
              <w:t>.</w:t>
            </w:r>
          </w:p>
          <w:p w14:paraId="3A69A15D" w14:textId="28809F7A" w:rsidR="002A5E45" w:rsidRPr="00E97426" w:rsidRDefault="002A5E45" w:rsidP="002A5E45">
            <w:pPr>
              <w:tabs>
                <w:tab w:val="left" w:pos="175"/>
              </w:tabs>
              <w:jc w:val="both"/>
              <w:rPr>
                <w:rFonts w:eastAsia="TimesNewRomanPSMT"/>
                <w:noProof w:val="0"/>
                <w:szCs w:val="28"/>
              </w:rPr>
            </w:pPr>
            <w:r w:rsidRPr="00E97426">
              <w:rPr>
                <w:b/>
              </w:rPr>
              <w:t>Уметь:</w:t>
            </w:r>
            <w:r w:rsidRPr="00E97426">
              <w:t xml:space="preserve"> выбирать </w:t>
            </w:r>
            <w:r w:rsidRPr="00E97426">
              <w:rPr>
                <w:rFonts w:eastAsia="Calibri"/>
              </w:rPr>
              <w:t>метрики результативности компании на каждом этапе жизненного цикла компании</w:t>
            </w:r>
            <w:r w:rsidRPr="00E97426">
              <w:t>.</w:t>
            </w:r>
          </w:p>
        </w:tc>
      </w:tr>
      <w:tr w:rsidR="0046537B" w:rsidRPr="00E97426" w14:paraId="7AC5BAB6" w14:textId="77777777" w:rsidTr="00980461">
        <w:trPr>
          <w:trHeight w:val="9204"/>
        </w:trPr>
        <w:tc>
          <w:tcPr>
            <w:tcW w:w="993" w:type="dxa"/>
            <w:shd w:val="clear" w:color="auto" w:fill="auto"/>
          </w:tcPr>
          <w:p w14:paraId="749206D3" w14:textId="4CAF4387" w:rsidR="0046537B" w:rsidRPr="00E97426" w:rsidRDefault="0046537B" w:rsidP="0046537B">
            <w:pPr>
              <w:widowControl w:val="0"/>
              <w:tabs>
                <w:tab w:val="left" w:pos="540"/>
              </w:tabs>
              <w:autoSpaceDE w:val="0"/>
              <w:autoSpaceDN w:val="0"/>
              <w:adjustRightInd w:val="0"/>
              <w:contextualSpacing/>
              <w:jc w:val="both"/>
            </w:pPr>
            <w:r w:rsidRPr="00E97426">
              <w:lastRenderedPageBreak/>
              <w:t>ПКН-2</w:t>
            </w:r>
          </w:p>
        </w:tc>
        <w:tc>
          <w:tcPr>
            <w:tcW w:w="2410" w:type="dxa"/>
            <w:shd w:val="clear" w:color="auto" w:fill="auto"/>
          </w:tcPr>
          <w:p w14:paraId="211CBDA5" w14:textId="5ABD294E" w:rsidR="0046537B" w:rsidRPr="00E97426" w:rsidRDefault="0046537B" w:rsidP="0046537B">
            <w:pPr>
              <w:jc w:val="both"/>
            </w:pPr>
            <w:r w:rsidRPr="00E97426">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3119" w:type="dxa"/>
            <w:shd w:val="clear" w:color="auto" w:fill="auto"/>
          </w:tcPr>
          <w:p w14:paraId="64F89B17" w14:textId="77777777" w:rsidR="0046537B" w:rsidRPr="00E97426" w:rsidRDefault="0046537B" w:rsidP="0046537B">
            <w:pPr>
              <w:autoSpaceDE w:val="0"/>
              <w:autoSpaceDN w:val="0"/>
              <w:adjustRightInd w:val="0"/>
              <w:rPr>
                <w:strike/>
              </w:rPr>
            </w:pPr>
            <w:r w:rsidRPr="00E97426">
              <w:t xml:space="preserve">1. Разрабатывает методы, техники и инструментарий для анализа и прогнозирования тенденций и социально-экономических показателей </w:t>
            </w:r>
          </w:p>
          <w:p w14:paraId="283CEC60" w14:textId="77777777" w:rsidR="007C0D02" w:rsidRPr="00E97426" w:rsidRDefault="007C0D02" w:rsidP="0046537B">
            <w:pPr>
              <w:tabs>
                <w:tab w:val="left" w:pos="1418"/>
              </w:tabs>
            </w:pPr>
          </w:p>
          <w:p w14:paraId="4444D81F" w14:textId="77777777" w:rsidR="007C0D02" w:rsidRPr="00E97426" w:rsidRDefault="007C0D02" w:rsidP="0046537B">
            <w:pPr>
              <w:tabs>
                <w:tab w:val="left" w:pos="1418"/>
              </w:tabs>
            </w:pPr>
          </w:p>
          <w:p w14:paraId="2023EE69" w14:textId="77777777" w:rsidR="007C0D02" w:rsidRPr="00E97426" w:rsidRDefault="007C0D02" w:rsidP="0046537B">
            <w:pPr>
              <w:tabs>
                <w:tab w:val="left" w:pos="1418"/>
              </w:tabs>
            </w:pPr>
          </w:p>
          <w:p w14:paraId="1D7E011F" w14:textId="77777777" w:rsidR="007C0D02" w:rsidRPr="00E97426" w:rsidRDefault="007C0D02" w:rsidP="0046537B">
            <w:pPr>
              <w:tabs>
                <w:tab w:val="left" w:pos="1418"/>
              </w:tabs>
            </w:pPr>
          </w:p>
          <w:p w14:paraId="05FDC6FA" w14:textId="77777777" w:rsidR="007C0D02" w:rsidRPr="00E97426" w:rsidRDefault="007C0D02" w:rsidP="0046537B">
            <w:pPr>
              <w:tabs>
                <w:tab w:val="left" w:pos="1418"/>
              </w:tabs>
            </w:pPr>
          </w:p>
          <w:p w14:paraId="3062A769" w14:textId="77777777" w:rsidR="0046537B" w:rsidRPr="00E97426" w:rsidRDefault="0046537B" w:rsidP="0046537B">
            <w:pPr>
              <w:tabs>
                <w:tab w:val="left" w:pos="1418"/>
              </w:tabs>
            </w:pPr>
            <w:r w:rsidRPr="00E97426">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091ECEF1" w14:textId="77777777" w:rsidR="007C0D02" w:rsidRPr="00E97426" w:rsidRDefault="007C0D02" w:rsidP="0046537B">
            <w:pPr>
              <w:tabs>
                <w:tab w:val="left" w:pos="1418"/>
              </w:tabs>
            </w:pPr>
          </w:p>
          <w:p w14:paraId="75CC754F" w14:textId="77777777" w:rsidR="007C0D02" w:rsidRPr="00E97426" w:rsidRDefault="007C0D02" w:rsidP="0046537B">
            <w:pPr>
              <w:tabs>
                <w:tab w:val="left" w:pos="1418"/>
              </w:tabs>
            </w:pPr>
          </w:p>
          <w:p w14:paraId="3FBD3D27" w14:textId="77777777" w:rsidR="007C0D02" w:rsidRPr="00E97426" w:rsidRDefault="007C0D02" w:rsidP="0046537B">
            <w:pPr>
              <w:tabs>
                <w:tab w:val="left" w:pos="1418"/>
              </w:tabs>
            </w:pPr>
          </w:p>
          <w:p w14:paraId="7B913104" w14:textId="4EAF54F5" w:rsidR="007C0D02" w:rsidRPr="00E97426" w:rsidRDefault="007C0D02" w:rsidP="0046537B">
            <w:pPr>
              <w:tabs>
                <w:tab w:val="left" w:pos="1418"/>
              </w:tabs>
            </w:pPr>
          </w:p>
          <w:p w14:paraId="53BD29C1" w14:textId="77777777" w:rsidR="0046537B" w:rsidRPr="00E97426" w:rsidRDefault="0046537B" w:rsidP="0046537B">
            <w:pPr>
              <w:tabs>
                <w:tab w:val="left" w:pos="1418"/>
              </w:tabs>
            </w:pPr>
            <w:r w:rsidRPr="00E97426">
              <w:t>3. Владеет способностью анализировать проблемы финансово-экономического состояния организаций и прогнозировать их последствия.</w:t>
            </w:r>
          </w:p>
          <w:p w14:paraId="66A4397B" w14:textId="45E46193" w:rsidR="0046537B" w:rsidRPr="00E97426" w:rsidRDefault="00980461" w:rsidP="0046537B">
            <w:pPr>
              <w:jc w:val="both"/>
            </w:pPr>
            <w:r w:rsidRPr="00E97426">
              <w:t>4. </w:t>
            </w:r>
            <w:r w:rsidR="0046537B" w:rsidRPr="00E97426">
              <w:t>Применяет интеллектуальные информационные технологии для повышения эффективности управления знаниями.</w:t>
            </w:r>
          </w:p>
        </w:tc>
        <w:tc>
          <w:tcPr>
            <w:tcW w:w="3656" w:type="dxa"/>
            <w:shd w:val="clear" w:color="auto" w:fill="auto"/>
          </w:tcPr>
          <w:p w14:paraId="66AF9966" w14:textId="6202FD94" w:rsidR="0046537B" w:rsidRPr="00E97426" w:rsidRDefault="0046537B" w:rsidP="0046537B">
            <w:pPr>
              <w:tabs>
                <w:tab w:val="left" w:pos="175"/>
              </w:tabs>
              <w:jc w:val="both"/>
              <w:rPr>
                <w:rFonts w:eastAsia="TimesNewRomanPSMT"/>
                <w:b/>
                <w:noProof w:val="0"/>
                <w:szCs w:val="28"/>
              </w:rPr>
            </w:pPr>
            <w:r w:rsidRPr="00E97426">
              <w:rPr>
                <w:rFonts w:eastAsia="TimesNewRomanPSMT"/>
                <w:b/>
                <w:noProof w:val="0"/>
                <w:szCs w:val="28"/>
              </w:rPr>
              <w:t xml:space="preserve">Знать: </w:t>
            </w:r>
            <w:r w:rsidRPr="00E97426">
              <w:t>методы, техники и инструментарий для анализа и прогнозирования тенденций и социально-экономических показателей</w:t>
            </w:r>
            <w:r w:rsidRPr="00E97426">
              <w:rPr>
                <w:rFonts w:eastAsia="TimesNewRomanPSMT"/>
                <w:noProof w:val="0"/>
                <w:szCs w:val="28"/>
              </w:rPr>
              <w:t>.</w:t>
            </w:r>
          </w:p>
          <w:p w14:paraId="173FAFBD" w14:textId="7A35EAF2" w:rsidR="0046537B" w:rsidRPr="00E97426" w:rsidRDefault="0046537B" w:rsidP="0046537B">
            <w:pPr>
              <w:tabs>
                <w:tab w:val="left" w:pos="175"/>
              </w:tabs>
              <w:jc w:val="both"/>
            </w:pPr>
            <w:r w:rsidRPr="00E97426">
              <w:rPr>
                <w:rFonts w:eastAsia="TimesNewRomanPSMT"/>
                <w:b/>
                <w:noProof w:val="0"/>
                <w:szCs w:val="28"/>
              </w:rPr>
              <w:t xml:space="preserve">Уметь: </w:t>
            </w:r>
            <w:r w:rsidRPr="00E97426">
              <w:t>разрабатывать методы, техники и инструментарий для анализа и прогнозирования тенденций и социально-экономических показателей.</w:t>
            </w:r>
          </w:p>
          <w:p w14:paraId="68B62D9D" w14:textId="5B3917BD" w:rsidR="0046537B" w:rsidRPr="00E97426" w:rsidRDefault="0046537B" w:rsidP="0046537B">
            <w:pPr>
              <w:tabs>
                <w:tab w:val="left" w:pos="175"/>
              </w:tabs>
              <w:jc w:val="both"/>
            </w:pPr>
            <w:r w:rsidRPr="00E97426">
              <w:rPr>
                <w:b/>
              </w:rPr>
              <w:t>Знать:</w:t>
            </w:r>
            <w:r w:rsidRPr="00E97426">
              <w:t xml:space="preserve"> </w:t>
            </w:r>
            <w:r w:rsidR="007C0D02" w:rsidRPr="00E97426">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r w:rsidRPr="00E97426">
              <w:t>.</w:t>
            </w:r>
          </w:p>
          <w:p w14:paraId="62E0668F" w14:textId="2B9EE0B2" w:rsidR="0046537B" w:rsidRPr="00E97426" w:rsidRDefault="0046537B" w:rsidP="0046537B">
            <w:pPr>
              <w:tabs>
                <w:tab w:val="left" w:pos="1418"/>
              </w:tabs>
              <w:jc w:val="both"/>
            </w:pPr>
            <w:r w:rsidRPr="00E97426">
              <w:rPr>
                <w:b/>
              </w:rPr>
              <w:t xml:space="preserve">Уметь: </w:t>
            </w:r>
            <w:r w:rsidR="007C0D02" w:rsidRPr="00E97426">
              <w:t>использовать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r w:rsidRPr="00E97426">
              <w:t>.</w:t>
            </w:r>
          </w:p>
          <w:p w14:paraId="55CB678C" w14:textId="56E2465E" w:rsidR="0046537B" w:rsidRPr="00E97426" w:rsidRDefault="0046537B" w:rsidP="0046537B">
            <w:pPr>
              <w:tabs>
                <w:tab w:val="left" w:pos="1418"/>
              </w:tabs>
              <w:jc w:val="both"/>
            </w:pPr>
            <w:r w:rsidRPr="00E97426">
              <w:rPr>
                <w:b/>
              </w:rPr>
              <w:t>Знать:</w:t>
            </w:r>
            <w:r w:rsidRPr="00E97426">
              <w:t xml:space="preserve"> </w:t>
            </w:r>
            <w:r w:rsidR="007C0D02" w:rsidRPr="00E97426">
              <w:t>особенности финансово-экономического анализа</w:t>
            </w:r>
            <w:r w:rsidRPr="00E97426">
              <w:t>.</w:t>
            </w:r>
          </w:p>
          <w:p w14:paraId="2EF8F569" w14:textId="77777777" w:rsidR="0046537B" w:rsidRPr="00E97426" w:rsidRDefault="0046537B" w:rsidP="0046537B">
            <w:pPr>
              <w:tabs>
                <w:tab w:val="left" w:pos="1418"/>
              </w:tabs>
              <w:jc w:val="both"/>
            </w:pPr>
            <w:r w:rsidRPr="00E97426">
              <w:rPr>
                <w:b/>
              </w:rPr>
              <w:t>Уметь:</w:t>
            </w:r>
            <w:r w:rsidRPr="00E97426">
              <w:t xml:space="preserve"> </w:t>
            </w:r>
            <w:r w:rsidR="007C0D02" w:rsidRPr="00E97426">
              <w:t>анализировать проблемы финансово-экономического состояния организаций и прогнозировать их последствия</w:t>
            </w:r>
            <w:r w:rsidRPr="00E97426">
              <w:t>.</w:t>
            </w:r>
          </w:p>
          <w:p w14:paraId="2A582412" w14:textId="77777777" w:rsidR="007C0D02" w:rsidRPr="00E97426" w:rsidRDefault="007C0D02" w:rsidP="0046537B">
            <w:pPr>
              <w:tabs>
                <w:tab w:val="left" w:pos="1418"/>
              </w:tabs>
              <w:jc w:val="both"/>
            </w:pPr>
            <w:r w:rsidRPr="00E97426">
              <w:rPr>
                <w:b/>
              </w:rPr>
              <w:t>Знать:</w:t>
            </w:r>
            <w:r w:rsidRPr="00E97426">
              <w:t xml:space="preserve"> интеллектуальные информационные технологии для повышения эффективности управления знаниями.</w:t>
            </w:r>
          </w:p>
          <w:p w14:paraId="453E1C05" w14:textId="689C4597" w:rsidR="007C0D02" w:rsidRPr="00E97426" w:rsidRDefault="007C0D02" w:rsidP="0046537B">
            <w:pPr>
              <w:tabs>
                <w:tab w:val="left" w:pos="1418"/>
              </w:tabs>
              <w:jc w:val="both"/>
              <w:rPr>
                <w:rFonts w:eastAsia="TimesNewRomanPSMT"/>
                <w:b/>
                <w:noProof w:val="0"/>
                <w:szCs w:val="28"/>
              </w:rPr>
            </w:pPr>
            <w:r w:rsidRPr="00E97426">
              <w:rPr>
                <w:b/>
              </w:rPr>
              <w:t>Уметь:</w:t>
            </w:r>
            <w:r w:rsidRPr="00E97426">
              <w:t xml:space="preserve"> Применять интеллектуальные информационные технологии для повышения эффективности управления знаниями.</w:t>
            </w:r>
          </w:p>
        </w:tc>
      </w:tr>
    </w:tbl>
    <w:p w14:paraId="2B247092" w14:textId="126C9EE2" w:rsidR="00C876C2" w:rsidRPr="00E97426" w:rsidRDefault="00C876C2" w:rsidP="00C20449">
      <w:pPr>
        <w:spacing w:line="360" w:lineRule="auto"/>
        <w:jc w:val="center"/>
        <w:rPr>
          <w:b/>
          <w:sz w:val="28"/>
          <w:szCs w:val="28"/>
        </w:rPr>
      </w:pPr>
    </w:p>
    <w:p w14:paraId="01C3CB1E" w14:textId="0F03EA31" w:rsidR="004F138A" w:rsidRPr="00E97426" w:rsidRDefault="00C243C8" w:rsidP="00C243C8">
      <w:pPr>
        <w:spacing w:line="360" w:lineRule="auto"/>
        <w:jc w:val="center"/>
        <w:rPr>
          <w:rFonts w:eastAsia="Calibri"/>
          <w:b/>
          <w:bCs/>
          <w:sz w:val="28"/>
        </w:rPr>
      </w:pPr>
      <w:r w:rsidRPr="00E97426">
        <w:rPr>
          <w:rFonts w:eastAsia="Calibri"/>
          <w:b/>
          <w:bCs/>
          <w:sz w:val="28"/>
        </w:rPr>
        <w:t>3. Место дисциплины в структуре образовательной программы</w:t>
      </w:r>
    </w:p>
    <w:p w14:paraId="0B2D091E" w14:textId="25EA163D" w:rsidR="00C243C8" w:rsidRPr="00E97426" w:rsidRDefault="00C243C8" w:rsidP="00C243C8">
      <w:pPr>
        <w:widowControl w:val="0"/>
        <w:autoSpaceDE w:val="0"/>
        <w:autoSpaceDN w:val="0"/>
        <w:adjustRightInd w:val="0"/>
        <w:spacing w:line="276" w:lineRule="auto"/>
        <w:ind w:firstLine="709"/>
        <w:jc w:val="both"/>
        <w:rPr>
          <w:sz w:val="28"/>
          <w:szCs w:val="28"/>
        </w:rPr>
      </w:pPr>
      <w:r w:rsidRPr="00E97426">
        <w:rPr>
          <w:sz w:val="28"/>
          <w:szCs w:val="28"/>
        </w:rPr>
        <w:t>Для студентов направления подготовки 38.04.02. «Менеджмент», направленность программы магистратуры «</w:t>
      </w:r>
      <w:r w:rsidR="00390B13" w:rsidRPr="00E97426">
        <w:rPr>
          <w:sz w:val="28"/>
          <w:szCs w:val="28"/>
        </w:rPr>
        <w:t>Управленческий консалтинг</w:t>
      </w:r>
      <w:r w:rsidRPr="00E97426">
        <w:rPr>
          <w:sz w:val="28"/>
          <w:szCs w:val="28"/>
        </w:rPr>
        <w:t>», очной формы обучения</w:t>
      </w:r>
    </w:p>
    <w:p w14:paraId="2030D780" w14:textId="484B202D" w:rsidR="009F274C" w:rsidRPr="00E97426" w:rsidRDefault="009F274C" w:rsidP="009F274C">
      <w:pPr>
        <w:widowControl w:val="0"/>
        <w:autoSpaceDE w:val="0"/>
        <w:autoSpaceDN w:val="0"/>
        <w:adjustRightInd w:val="0"/>
        <w:spacing w:line="276" w:lineRule="auto"/>
        <w:ind w:firstLine="709"/>
        <w:jc w:val="both"/>
        <w:rPr>
          <w:sz w:val="28"/>
          <w:szCs w:val="28"/>
        </w:rPr>
      </w:pPr>
      <w:r w:rsidRPr="00E97426">
        <w:rPr>
          <w:rStyle w:val="afff6"/>
          <w:sz w:val="28"/>
          <w:szCs w:val="28"/>
        </w:rPr>
        <w:t>Дисциплина «</w:t>
      </w:r>
      <w:r w:rsidRPr="00E97426">
        <w:rPr>
          <w:rFonts w:eastAsia="TimesNewRomanPSMT"/>
          <w:sz w:val="28"/>
          <w:szCs w:val="28"/>
        </w:rPr>
        <w:t>Стратегия и управление развитием</w:t>
      </w:r>
      <w:r w:rsidRPr="00E97426">
        <w:rPr>
          <w:rStyle w:val="afff6"/>
          <w:sz w:val="28"/>
          <w:szCs w:val="28"/>
        </w:rPr>
        <w:t>» относится к модулю направленности программы магистратуры направления подготовки</w:t>
      </w:r>
      <w:r w:rsidRPr="00E97426">
        <w:rPr>
          <w:sz w:val="28"/>
          <w:szCs w:val="28"/>
        </w:rPr>
        <w:t xml:space="preserve"> 38.04.02. «Менеджмент», направленность программы магистратуры «Управленческий </w:t>
      </w:r>
      <w:r w:rsidRPr="00E97426">
        <w:rPr>
          <w:sz w:val="28"/>
          <w:szCs w:val="28"/>
        </w:rPr>
        <w:lastRenderedPageBreak/>
        <w:t>консалтинг».</w:t>
      </w:r>
    </w:p>
    <w:p w14:paraId="243C23C2" w14:textId="77777777" w:rsidR="00C243C8" w:rsidRPr="00E97426" w:rsidRDefault="00C243C8" w:rsidP="00C243C8">
      <w:pPr>
        <w:spacing w:line="276" w:lineRule="auto"/>
        <w:ind w:firstLine="709"/>
        <w:jc w:val="both"/>
        <w:rPr>
          <w:b/>
          <w:sz w:val="32"/>
          <w:szCs w:val="28"/>
        </w:rPr>
      </w:pPr>
    </w:p>
    <w:p w14:paraId="3156D251" w14:textId="2BCA67FC" w:rsidR="00F04542" w:rsidRPr="00E97426" w:rsidRDefault="00C243C8" w:rsidP="00C14472">
      <w:pPr>
        <w:spacing w:line="360" w:lineRule="auto"/>
        <w:ind w:left="360"/>
        <w:jc w:val="center"/>
        <w:rPr>
          <w:b/>
          <w:sz w:val="28"/>
          <w:szCs w:val="28"/>
        </w:rPr>
      </w:pPr>
      <w:bookmarkStart w:id="12" w:name="_Toc419454620"/>
      <w:bookmarkStart w:id="13" w:name="_Toc419543225"/>
      <w:r w:rsidRPr="00E97426">
        <w:rPr>
          <w:b/>
          <w:sz w:val="28"/>
          <w:szCs w:val="28"/>
        </w:rPr>
        <w:t>4</w:t>
      </w:r>
      <w:r w:rsidR="00C14472" w:rsidRPr="00E97426">
        <w:rPr>
          <w:b/>
          <w:sz w:val="28"/>
          <w:szCs w:val="28"/>
        </w:rPr>
        <w:t xml:space="preserve">. </w:t>
      </w:r>
      <w:r w:rsidR="00F04542" w:rsidRPr="00E97426">
        <w:rPr>
          <w:b/>
          <w:sz w:val="28"/>
          <w:szCs w:val="28"/>
        </w:rPr>
        <w:t>Объем дисциплины в з.е. и в академических часах с выделением объема аудиторной и самостоятельной работы обучающихся</w:t>
      </w:r>
      <w:bookmarkEnd w:id="12"/>
      <w:bookmarkEnd w:id="13"/>
    </w:p>
    <w:p w14:paraId="40C9AA84" w14:textId="4975108B" w:rsidR="001B4BD7" w:rsidRPr="00E97426" w:rsidRDefault="001B4BD7" w:rsidP="001B4BD7">
      <w:pPr>
        <w:widowControl w:val="0"/>
        <w:autoSpaceDE w:val="0"/>
        <w:autoSpaceDN w:val="0"/>
        <w:adjustRightInd w:val="0"/>
        <w:ind w:left="360"/>
        <w:jc w:val="both"/>
        <w:rPr>
          <w:i/>
          <w:sz w:val="28"/>
          <w:szCs w:val="28"/>
        </w:rPr>
      </w:pPr>
      <w:r w:rsidRPr="00E97426">
        <w:rPr>
          <w:i/>
          <w:sz w:val="28"/>
          <w:szCs w:val="28"/>
        </w:rPr>
        <w:t xml:space="preserve">Для студентов направления подготовки 38.04.02. «Менеджмент», </w:t>
      </w:r>
      <w:r w:rsidR="00C14472" w:rsidRPr="00E97426">
        <w:rPr>
          <w:i/>
          <w:sz w:val="28"/>
          <w:szCs w:val="28"/>
        </w:rPr>
        <w:t>направленность программы магистратуры «</w:t>
      </w:r>
      <w:r w:rsidR="00390B13" w:rsidRPr="00E97426">
        <w:rPr>
          <w:i/>
          <w:sz w:val="28"/>
          <w:szCs w:val="28"/>
        </w:rPr>
        <w:t>Управленческий консалтинг</w:t>
      </w:r>
      <w:r w:rsidR="00C14472" w:rsidRPr="00E97426">
        <w:rPr>
          <w:i/>
          <w:sz w:val="28"/>
          <w:szCs w:val="28"/>
        </w:rPr>
        <w:t>», очной формы обучения</w:t>
      </w:r>
    </w:p>
    <w:p w14:paraId="139F50EA" w14:textId="77777777" w:rsidR="001B4BD7" w:rsidRPr="00E97426" w:rsidRDefault="001B4BD7" w:rsidP="001B4BD7">
      <w:pPr>
        <w:widowControl w:val="0"/>
        <w:autoSpaceDE w:val="0"/>
        <w:autoSpaceDN w:val="0"/>
        <w:adjustRightInd w:val="0"/>
        <w:ind w:left="360"/>
        <w:jc w:val="both"/>
        <w:rPr>
          <w:rFonts w:ascii="Times" w:hAnsi="Times" w:cs="Times"/>
          <w:sz w:val="28"/>
          <w:szCs w:val="28"/>
        </w:rPr>
      </w:pPr>
    </w:p>
    <w:tbl>
      <w:tblPr>
        <w:tblW w:w="44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8"/>
        <w:gridCol w:w="2031"/>
        <w:gridCol w:w="2410"/>
      </w:tblGrid>
      <w:tr w:rsidR="00C516B6" w:rsidRPr="00E97426" w14:paraId="0B829026" w14:textId="77777777" w:rsidTr="00D15CA2">
        <w:trPr>
          <w:jc w:val="center"/>
        </w:trPr>
        <w:tc>
          <w:tcPr>
            <w:tcW w:w="2433" w:type="pct"/>
            <w:shd w:val="clear" w:color="auto" w:fill="auto"/>
          </w:tcPr>
          <w:p w14:paraId="61EFD502" w14:textId="77777777" w:rsidR="001B4BD7" w:rsidRPr="00E97426" w:rsidRDefault="001B4BD7" w:rsidP="00FA6285">
            <w:pPr>
              <w:keepNext/>
              <w:rPr>
                <w:b/>
                <w:noProof w:val="0"/>
              </w:rPr>
            </w:pPr>
            <w:r w:rsidRPr="00E97426">
              <w:rPr>
                <w:b/>
              </w:rPr>
              <w:t>Вид учебной работы   по дисциплине</w:t>
            </w:r>
          </w:p>
        </w:tc>
        <w:tc>
          <w:tcPr>
            <w:tcW w:w="1174" w:type="pct"/>
            <w:shd w:val="clear" w:color="auto" w:fill="auto"/>
          </w:tcPr>
          <w:p w14:paraId="48CB89D0" w14:textId="77777777" w:rsidR="001B4BD7" w:rsidRPr="00E97426" w:rsidRDefault="001B4BD7" w:rsidP="00FA6285">
            <w:pPr>
              <w:keepNext/>
              <w:jc w:val="center"/>
              <w:rPr>
                <w:b/>
              </w:rPr>
            </w:pPr>
            <w:r w:rsidRPr="00E97426">
              <w:rPr>
                <w:b/>
              </w:rPr>
              <w:t>Всего</w:t>
            </w:r>
          </w:p>
          <w:p w14:paraId="4372D378" w14:textId="77777777" w:rsidR="001B4BD7" w:rsidRPr="00E97426" w:rsidRDefault="001B4BD7" w:rsidP="00FA6285">
            <w:pPr>
              <w:keepNext/>
              <w:jc w:val="center"/>
              <w:rPr>
                <w:b/>
                <w:noProof w:val="0"/>
              </w:rPr>
            </w:pPr>
            <w:r w:rsidRPr="00E97426">
              <w:rPr>
                <w:b/>
              </w:rPr>
              <w:t>(в з/е и часах)</w:t>
            </w:r>
          </w:p>
        </w:tc>
        <w:tc>
          <w:tcPr>
            <w:tcW w:w="1393" w:type="pct"/>
            <w:shd w:val="clear" w:color="auto" w:fill="auto"/>
          </w:tcPr>
          <w:p w14:paraId="27277371" w14:textId="32F1986E" w:rsidR="001B4BD7" w:rsidRPr="00E97426" w:rsidRDefault="00C14472" w:rsidP="00FA6285">
            <w:pPr>
              <w:keepNext/>
              <w:jc w:val="center"/>
              <w:rPr>
                <w:b/>
              </w:rPr>
            </w:pPr>
            <w:r w:rsidRPr="00E97426">
              <w:rPr>
                <w:b/>
              </w:rPr>
              <w:t>2 модуль</w:t>
            </w:r>
          </w:p>
          <w:p w14:paraId="2F848F84" w14:textId="77777777" w:rsidR="001B4BD7" w:rsidRPr="00E97426" w:rsidRDefault="001B4BD7" w:rsidP="00FA6285">
            <w:pPr>
              <w:keepNext/>
              <w:jc w:val="center"/>
              <w:rPr>
                <w:b/>
                <w:noProof w:val="0"/>
              </w:rPr>
            </w:pPr>
            <w:r w:rsidRPr="00E97426">
              <w:rPr>
                <w:b/>
              </w:rPr>
              <w:t>(в часах)</w:t>
            </w:r>
          </w:p>
        </w:tc>
      </w:tr>
      <w:tr w:rsidR="00C516B6" w:rsidRPr="00E97426" w14:paraId="7BB94C8C" w14:textId="77777777" w:rsidTr="00D15CA2">
        <w:trPr>
          <w:jc w:val="center"/>
        </w:trPr>
        <w:tc>
          <w:tcPr>
            <w:tcW w:w="2433" w:type="pct"/>
            <w:shd w:val="clear" w:color="auto" w:fill="auto"/>
          </w:tcPr>
          <w:p w14:paraId="2AE0C970" w14:textId="77777777" w:rsidR="001B4BD7" w:rsidRPr="00E97426" w:rsidRDefault="001B4BD7" w:rsidP="00FA6285">
            <w:pPr>
              <w:keepNext/>
              <w:rPr>
                <w:b/>
                <w:noProof w:val="0"/>
              </w:rPr>
            </w:pPr>
            <w:r w:rsidRPr="00E97426">
              <w:rPr>
                <w:b/>
                <w:noProof w:val="0"/>
              </w:rPr>
              <w:t xml:space="preserve">Общая трудоемкость дисциплины </w:t>
            </w:r>
          </w:p>
        </w:tc>
        <w:tc>
          <w:tcPr>
            <w:tcW w:w="1174" w:type="pct"/>
            <w:shd w:val="clear" w:color="auto" w:fill="auto"/>
          </w:tcPr>
          <w:p w14:paraId="0C9C9A0B" w14:textId="289B7643" w:rsidR="001B4BD7" w:rsidRPr="00E97426" w:rsidRDefault="009F274C" w:rsidP="00FA6285">
            <w:pPr>
              <w:keepNext/>
              <w:jc w:val="center"/>
              <w:rPr>
                <w:b/>
                <w:i/>
                <w:noProof w:val="0"/>
              </w:rPr>
            </w:pPr>
            <w:r w:rsidRPr="00E97426">
              <w:rPr>
                <w:b/>
                <w:i/>
                <w:noProof w:val="0"/>
              </w:rPr>
              <w:t>4 з.е.</w:t>
            </w:r>
          </w:p>
        </w:tc>
        <w:tc>
          <w:tcPr>
            <w:tcW w:w="1393" w:type="pct"/>
            <w:shd w:val="clear" w:color="auto" w:fill="auto"/>
          </w:tcPr>
          <w:p w14:paraId="6ECE4EFE" w14:textId="04A06948" w:rsidR="001B4BD7" w:rsidRPr="00E97426" w:rsidRDefault="001B4BD7" w:rsidP="009F274C">
            <w:pPr>
              <w:keepNext/>
              <w:jc w:val="center"/>
              <w:rPr>
                <w:b/>
                <w:i/>
                <w:noProof w:val="0"/>
              </w:rPr>
            </w:pPr>
            <w:r w:rsidRPr="00E97426">
              <w:rPr>
                <w:b/>
                <w:i/>
                <w:noProof w:val="0"/>
              </w:rPr>
              <w:t>1</w:t>
            </w:r>
            <w:r w:rsidR="009F274C" w:rsidRPr="00E97426">
              <w:rPr>
                <w:b/>
                <w:i/>
                <w:noProof w:val="0"/>
              </w:rPr>
              <w:t>44</w:t>
            </w:r>
          </w:p>
        </w:tc>
      </w:tr>
      <w:tr w:rsidR="00C516B6" w:rsidRPr="00E97426" w14:paraId="335BB2B9" w14:textId="77777777" w:rsidTr="00D15CA2">
        <w:trPr>
          <w:jc w:val="center"/>
        </w:trPr>
        <w:tc>
          <w:tcPr>
            <w:tcW w:w="2433" w:type="pct"/>
            <w:shd w:val="clear" w:color="auto" w:fill="auto"/>
          </w:tcPr>
          <w:p w14:paraId="0EBA94D1" w14:textId="77777777" w:rsidR="00D5553B" w:rsidRPr="00E97426" w:rsidRDefault="00D5553B" w:rsidP="00D5553B">
            <w:pPr>
              <w:keepNext/>
              <w:rPr>
                <w:b/>
                <w:i/>
                <w:noProof w:val="0"/>
              </w:rPr>
            </w:pPr>
            <w:r w:rsidRPr="00E97426">
              <w:rPr>
                <w:b/>
                <w:i/>
                <w:noProof w:val="0"/>
              </w:rPr>
              <w:t xml:space="preserve">Контактная работа - Аудиторные занятия </w:t>
            </w:r>
          </w:p>
        </w:tc>
        <w:tc>
          <w:tcPr>
            <w:tcW w:w="1174" w:type="pct"/>
            <w:shd w:val="clear" w:color="auto" w:fill="auto"/>
          </w:tcPr>
          <w:p w14:paraId="26EBD671" w14:textId="21A52BEA" w:rsidR="00D5553B" w:rsidRPr="00E97426" w:rsidRDefault="009F274C" w:rsidP="00D5553B">
            <w:pPr>
              <w:keepNext/>
              <w:jc w:val="center"/>
              <w:rPr>
                <w:b/>
                <w:i/>
                <w:noProof w:val="0"/>
              </w:rPr>
            </w:pPr>
            <w:r w:rsidRPr="00E97426">
              <w:rPr>
                <w:b/>
                <w:i/>
                <w:noProof w:val="0"/>
              </w:rPr>
              <w:t>40</w:t>
            </w:r>
          </w:p>
        </w:tc>
        <w:tc>
          <w:tcPr>
            <w:tcW w:w="1393" w:type="pct"/>
            <w:shd w:val="clear" w:color="auto" w:fill="auto"/>
          </w:tcPr>
          <w:p w14:paraId="408E6F96" w14:textId="6B141EC4" w:rsidR="00D5553B" w:rsidRPr="00E97426" w:rsidRDefault="009F274C" w:rsidP="00D5553B">
            <w:pPr>
              <w:keepNext/>
              <w:jc w:val="center"/>
              <w:rPr>
                <w:b/>
                <w:i/>
                <w:noProof w:val="0"/>
              </w:rPr>
            </w:pPr>
            <w:r w:rsidRPr="00E97426">
              <w:rPr>
                <w:b/>
                <w:i/>
                <w:noProof w:val="0"/>
              </w:rPr>
              <w:t>40</w:t>
            </w:r>
          </w:p>
        </w:tc>
      </w:tr>
      <w:tr w:rsidR="00C516B6" w:rsidRPr="00E97426" w14:paraId="6B1AFE2D" w14:textId="77777777" w:rsidTr="00D15CA2">
        <w:trPr>
          <w:jc w:val="center"/>
        </w:trPr>
        <w:tc>
          <w:tcPr>
            <w:tcW w:w="2433" w:type="pct"/>
            <w:shd w:val="clear" w:color="auto" w:fill="auto"/>
          </w:tcPr>
          <w:p w14:paraId="5FE425E4" w14:textId="77777777" w:rsidR="00D5553B" w:rsidRPr="00E97426" w:rsidRDefault="00D5553B" w:rsidP="00D5553B">
            <w:pPr>
              <w:keepNext/>
              <w:rPr>
                <w:i/>
                <w:noProof w:val="0"/>
              </w:rPr>
            </w:pPr>
            <w:r w:rsidRPr="00E97426">
              <w:rPr>
                <w:i/>
                <w:noProof w:val="0"/>
              </w:rPr>
              <w:t xml:space="preserve">Лекции </w:t>
            </w:r>
          </w:p>
        </w:tc>
        <w:tc>
          <w:tcPr>
            <w:tcW w:w="1174" w:type="pct"/>
            <w:shd w:val="clear" w:color="auto" w:fill="auto"/>
          </w:tcPr>
          <w:p w14:paraId="4E8E8EFE" w14:textId="442E8A08" w:rsidR="00D5553B" w:rsidRPr="00E97426" w:rsidRDefault="00D5553B" w:rsidP="00D5553B">
            <w:pPr>
              <w:keepNext/>
              <w:jc w:val="center"/>
              <w:rPr>
                <w:i/>
                <w:noProof w:val="0"/>
              </w:rPr>
            </w:pPr>
            <w:r w:rsidRPr="00E97426">
              <w:rPr>
                <w:i/>
                <w:noProof w:val="0"/>
              </w:rPr>
              <w:t>10</w:t>
            </w:r>
          </w:p>
        </w:tc>
        <w:tc>
          <w:tcPr>
            <w:tcW w:w="1393" w:type="pct"/>
            <w:shd w:val="clear" w:color="auto" w:fill="auto"/>
          </w:tcPr>
          <w:p w14:paraId="4E108715" w14:textId="6FD52341" w:rsidR="00D5553B" w:rsidRPr="00E97426" w:rsidRDefault="00D5553B" w:rsidP="00D5553B">
            <w:pPr>
              <w:keepNext/>
              <w:jc w:val="center"/>
              <w:rPr>
                <w:i/>
                <w:noProof w:val="0"/>
              </w:rPr>
            </w:pPr>
            <w:r w:rsidRPr="00E97426">
              <w:rPr>
                <w:i/>
                <w:noProof w:val="0"/>
              </w:rPr>
              <w:t>10</w:t>
            </w:r>
          </w:p>
        </w:tc>
      </w:tr>
      <w:tr w:rsidR="00C516B6" w:rsidRPr="00E97426" w14:paraId="5B20FDEE" w14:textId="77777777" w:rsidTr="00D15CA2">
        <w:trPr>
          <w:jc w:val="center"/>
        </w:trPr>
        <w:tc>
          <w:tcPr>
            <w:tcW w:w="2433" w:type="pct"/>
            <w:shd w:val="clear" w:color="auto" w:fill="auto"/>
          </w:tcPr>
          <w:p w14:paraId="0596047B" w14:textId="77777777" w:rsidR="00D5553B" w:rsidRPr="00E97426" w:rsidRDefault="00D5553B" w:rsidP="00D5553B">
            <w:pPr>
              <w:keepNext/>
              <w:rPr>
                <w:i/>
                <w:noProof w:val="0"/>
              </w:rPr>
            </w:pPr>
            <w:r w:rsidRPr="00E97426">
              <w:rPr>
                <w:i/>
                <w:noProof w:val="0"/>
              </w:rPr>
              <w:t xml:space="preserve">Семинары, практические занятия  </w:t>
            </w:r>
          </w:p>
        </w:tc>
        <w:tc>
          <w:tcPr>
            <w:tcW w:w="1174" w:type="pct"/>
            <w:shd w:val="clear" w:color="auto" w:fill="auto"/>
          </w:tcPr>
          <w:p w14:paraId="6736872C" w14:textId="128DD7D7" w:rsidR="00D5553B" w:rsidRPr="00E97426" w:rsidRDefault="00C14472" w:rsidP="00D5553B">
            <w:pPr>
              <w:keepNext/>
              <w:jc w:val="center"/>
              <w:rPr>
                <w:i/>
                <w:noProof w:val="0"/>
              </w:rPr>
            </w:pPr>
            <w:r w:rsidRPr="00E97426">
              <w:rPr>
                <w:i/>
                <w:noProof w:val="0"/>
              </w:rPr>
              <w:t>3</w:t>
            </w:r>
            <w:r w:rsidR="00D5553B" w:rsidRPr="00E97426">
              <w:rPr>
                <w:i/>
                <w:noProof w:val="0"/>
              </w:rPr>
              <w:t>0</w:t>
            </w:r>
          </w:p>
        </w:tc>
        <w:tc>
          <w:tcPr>
            <w:tcW w:w="1393" w:type="pct"/>
            <w:shd w:val="clear" w:color="auto" w:fill="auto"/>
          </w:tcPr>
          <w:p w14:paraId="31EC8E6F" w14:textId="64A3972A" w:rsidR="00D5553B" w:rsidRPr="00E97426" w:rsidRDefault="00C14472" w:rsidP="00D5553B">
            <w:pPr>
              <w:keepNext/>
              <w:jc w:val="center"/>
              <w:rPr>
                <w:i/>
                <w:noProof w:val="0"/>
              </w:rPr>
            </w:pPr>
            <w:r w:rsidRPr="00E97426">
              <w:rPr>
                <w:i/>
                <w:noProof w:val="0"/>
              </w:rPr>
              <w:t>3</w:t>
            </w:r>
            <w:r w:rsidR="00D5553B" w:rsidRPr="00E97426">
              <w:rPr>
                <w:i/>
                <w:noProof w:val="0"/>
              </w:rPr>
              <w:t>0</w:t>
            </w:r>
          </w:p>
        </w:tc>
      </w:tr>
      <w:tr w:rsidR="00C516B6" w:rsidRPr="00E97426" w14:paraId="213FE35C" w14:textId="77777777" w:rsidTr="00D15CA2">
        <w:trPr>
          <w:jc w:val="center"/>
        </w:trPr>
        <w:tc>
          <w:tcPr>
            <w:tcW w:w="2433" w:type="pct"/>
            <w:shd w:val="clear" w:color="auto" w:fill="auto"/>
          </w:tcPr>
          <w:p w14:paraId="1BBA89DA" w14:textId="77777777" w:rsidR="00D5553B" w:rsidRPr="00E97426" w:rsidRDefault="00D5553B" w:rsidP="00D5553B">
            <w:pPr>
              <w:keepNext/>
              <w:rPr>
                <w:b/>
                <w:i/>
                <w:noProof w:val="0"/>
              </w:rPr>
            </w:pPr>
            <w:r w:rsidRPr="00E97426">
              <w:rPr>
                <w:b/>
                <w:i/>
                <w:noProof w:val="0"/>
              </w:rPr>
              <w:t>Самостоятельная работа</w:t>
            </w:r>
          </w:p>
        </w:tc>
        <w:tc>
          <w:tcPr>
            <w:tcW w:w="1174" w:type="pct"/>
            <w:shd w:val="clear" w:color="auto" w:fill="auto"/>
          </w:tcPr>
          <w:p w14:paraId="5E47235F" w14:textId="6A32F91B" w:rsidR="00D5553B" w:rsidRPr="00E97426" w:rsidRDefault="002F7B98" w:rsidP="00D5553B">
            <w:pPr>
              <w:keepNext/>
              <w:jc w:val="center"/>
              <w:rPr>
                <w:b/>
                <w:i/>
                <w:noProof w:val="0"/>
              </w:rPr>
            </w:pPr>
            <w:r w:rsidRPr="00E97426">
              <w:rPr>
                <w:b/>
                <w:i/>
                <w:noProof w:val="0"/>
              </w:rPr>
              <w:t>104</w:t>
            </w:r>
          </w:p>
        </w:tc>
        <w:tc>
          <w:tcPr>
            <w:tcW w:w="1393" w:type="pct"/>
            <w:shd w:val="clear" w:color="auto" w:fill="auto"/>
          </w:tcPr>
          <w:p w14:paraId="6A24CFAC" w14:textId="1B462252" w:rsidR="00D5553B" w:rsidRPr="00E97426" w:rsidRDefault="002F7B98" w:rsidP="00D5553B">
            <w:pPr>
              <w:keepNext/>
              <w:jc w:val="center"/>
              <w:rPr>
                <w:b/>
                <w:i/>
                <w:noProof w:val="0"/>
              </w:rPr>
            </w:pPr>
            <w:r w:rsidRPr="00E97426">
              <w:rPr>
                <w:b/>
                <w:i/>
                <w:noProof w:val="0"/>
              </w:rPr>
              <w:t>104</w:t>
            </w:r>
          </w:p>
        </w:tc>
      </w:tr>
      <w:tr w:rsidR="00C516B6" w:rsidRPr="00E97426" w14:paraId="59CA436C" w14:textId="77777777" w:rsidTr="00D15CA2">
        <w:trPr>
          <w:jc w:val="center"/>
        </w:trPr>
        <w:tc>
          <w:tcPr>
            <w:tcW w:w="2433" w:type="pct"/>
            <w:shd w:val="clear" w:color="auto" w:fill="auto"/>
          </w:tcPr>
          <w:p w14:paraId="2B020D26" w14:textId="77777777" w:rsidR="001B4BD7" w:rsidRPr="00E97426" w:rsidRDefault="001B4BD7" w:rsidP="00FA6285">
            <w:pPr>
              <w:keepNext/>
              <w:rPr>
                <w:noProof w:val="0"/>
              </w:rPr>
            </w:pPr>
            <w:r w:rsidRPr="00E97426">
              <w:rPr>
                <w:noProof w:val="0"/>
              </w:rPr>
              <w:t xml:space="preserve">Вид текущего контроля </w:t>
            </w:r>
          </w:p>
        </w:tc>
        <w:tc>
          <w:tcPr>
            <w:tcW w:w="1174" w:type="pct"/>
            <w:shd w:val="clear" w:color="auto" w:fill="auto"/>
          </w:tcPr>
          <w:p w14:paraId="08BF44A6" w14:textId="063C9A71" w:rsidR="001B4BD7" w:rsidRPr="00E97426" w:rsidRDefault="00AD4BB5" w:rsidP="00FA6285">
            <w:pPr>
              <w:keepNext/>
              <w:jc w:val="center"/>
              <w:rPr>
                <w:i/>
                <w:noProof w:val="0"/>
                <w:lang w:val="en-US"/>
              </w:rPr>
            </w:pPr>
            <w:r w:rsidRPr="00E97426">
              <w:rPr>
                <w:i/>
                <w:noProof w:val="0"/>
              </w:rPr>
              <w:t>Домашнее творческое задание</w:t>
            </w:r>
          </w:p>
        </w:tc>
        <w:tc>
          <w:tcPr>
            <w:tcW w:w="1393" w:type="pct"/>
            <w:shd w:val="clear" w:color="auto" w:fill="auto"/>
          </w:tcPr>
          <w:p w14:paraId="2CB93F9D" w14:textId="4965DE4B" w:rsidR="001B4BD7" w:rsidRPr="00E97426" w:rsidRDefault="00AD4BB5" w:rsidP="00FA6285">
            <w:pPr>
              <w:keepNext/>
              <w:jc w:val="center"/>
              <w:rPr>
                <w:i/>
                <w:noProof w:val="0"/>
              </w:rPr>
            </w:pPr>
            <w:r w:rsidRPr="00E97426">
              <w:rPr>
                <w:i/>
                <w:noProof w:val="0"/>
              </w:rPr>
              <w:t>Домашнее творческое задание</w:t>
            </w:r>
          </w:p>
        </w:tc>
      </w:tr>
      <w:tr w:rsidR="001B4BD7" w:rsidRPr="00E97426" w14:paraId="13FFCC5D" w14:textId="77777777" w:rsidTr="00D15CA2">
        <w:trPr>
          <w:jc w:val="center"/>
        </w:trPr>
        <w:tc>
          <w:tcPr>
            <w:tcW w:w="2433" w:type="pct"/>
            <w:shd w:val="clear" w:color="auto" w:fill="auto"/>
          </w:tcPr>
          <w:p w14:paraId="3F897AD3" w14:textId="77777777" w:rsidR="001B4BD7" w:rsidRPr="00E97426" w:rsidRDefault="001B4BD7" w:rsidP="00FA6285">
            <w:pPr>
              <w:keepNext/>
              <w:rPr>
                <w:noProof w:val="0"/>
              </w:rPr>
            </w:pPr>
            <w:r w:rsidRPr="00E97426">
              <w:rPr>
                <w:noProof w:val="0"/>
              </w:rPr>
              <w:t>Вид промежуточной аттестации</w:t>
            </w:r>
          </w:p>
        </w:tc>
        <w:tc>
          <w:tcPr>
            <w:tcW w:w="1174" w:type="pct"/>
            <w:shd w:val="clear" w:color="auto" w:fill="auto"/>
          </w:tcPr>
          <w:p w14:paraId="1839BC68" w14:textId="243E1E1C" w:rsidR="001B4BD7" w:rsidRPr="00E97426" w:rsidRDefault="002F7B98" w:rsidP="00FA6285">
            <w:pPr>
              <w:keepNext/>
              <w:jc w:val="center"/>
              <w:rPr>
                <w:i/>
                <w:noProof w:val="0"/>
              </w:rPr>
            </w:pPr>
            <w:r w:rsidRPr="00E97426">
              <w:rPr>
                <w:i/>
                <w:noProof w:val="0"/>
              </w:rPr>
              <w:t>экзамен</w:t>
            </w:r>
          </w:p>
        </w:tc>
        <w:tc>
          <w:tcPr>
            <w:tcW w:w="1393" w:type="pct"/>
            <w:shd w:val="clear" w:color="auto" w:fill="auto"/>
          </w:tcPr>
          <w:p w14:paraId="79FDADC1" w14:textId="2C04CA93" w:rsidR="001B4BD7" w:rsidRPr="00E97426" w:rsidRDefault="002F7B98" w:rsidP="00FA6285">
            <w:pPr>
              <w:keepNext/>
              <w:jc w:val="center"/>
              <w:rPr>
                <w:i/>
                <w:noProof w:val="0"/>
              </w:rPr>
            </w:pPr>
            <w:r w:rsidRPr="00E97426">
              <w:rPr>
                <w:i/>
                <w:noProof w:val="0"/>
              </w:rPr>
              <w:t>экзамен</w:t>
            </w:r>
          </w:p>
        </w:tc>
      </w:tr>
    </w:tbl>
    <w:p w14:paraId="33AB9C49" w14:textId="77777777" w:rsidR="001B4BD7" w:rsidRPr="00E97426" w:rsidRDefault="001B4BD7" w:rsidP="001B4BD7">
      <w:pPr>
        <w:spacing w:line="360" w:lineRule="auto"/>
        <w:ind w:left="360"/>
        <w:jc w:val="center"/>
        <w:rPr>
          <w:b/>
          <w:sz w:val="28"/>
          <w:szCs w:val="28"/>
        </w:rPr>
      </w:pPr>
    </w:p>
    <w:p w14:paraId="35A6EC70" w14:textId="77777777" w:rsidR="00FD19E5" w:rsidRPr="00E97426" w:rsidRDefault="00FD19E5" w:rsidP="00FD19E5">
      <w:pPr>
        <w:jc w:val="center"/>
        <w:rPr>
          <w:b/>
          <w:bCs/>
          <w:sz w:val="28"/>
          <w:szCs w:val="28"/>
        </w:rPr>
      </w:pPr>
      <w:bookmarkStart w:id="14" w:name="_Toc419454636"/>
      <w:bookmarkStart w:id="15" w:name="_Toc419543230"/>
      <w:r w:rsidRPr="00E97426">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FC947BF" w14:textId="77777777" w:rsidR="00FD19E5" w:rsidRPr="00E97426" w:rsidRDefault="00FD19E5" w:rsidP="00FD19E5">
      <w:pPr>
        <w:jc w:val="both"/>
        <w:rPr>
          <w:b/>
          <w:bCs/>
          <w:sz w:val="28"/>
          <w:szCs w:val="28"/>
        </w:rPr>
      </w:pPr>
    </w:p>
    <w:p w14:paraId="47D25A08" w14:textId="77777777" w:rsidR="00FD19E5" w:rsidRPr="00E97426" w:rsidRDefault="00FD19E5" w:rsidP="00FD19E5">
      <w:pPr>
        <w:jc w:val="both"/>
        <w:rPr>
          <w:b/>
          <w:bCs/>
          <w:sz w:val="28"/>
          <w:szCs w:val="28"/>
        </w:rPr>
      </w:pPr>
      <w:r w:rsidRPr="00E97426">
        <w:rPr>
          <w:b/>
          <w:bCs/>
          <w:sz w:val="28"/>
          <w:szCs w:val="28"/>
        </w:rPr>
        <w:t>5.1. Содержание дисциплины</w:t>
      </w:r>
    </w:p>
    <w:p w14:paraId="35F966EB" w14:textId="77777777" w:rsidR="007A7623" w:rsidRPr="00E97426" w:rsidRDefault="007A7623" w:rsidP="00E1351D">
      <w:pPr>
        <w:spacing w:line="360" w:lineRule="auto"/>
        <w:jc w:val="center"/>
        <w:rPr>
          <w:b/>
          <w:sz w:val="28"/>
          <w:szCs w:val="28"/>
        </w:rPr>
      </w:pPr>
    </w:p>
    <w:p w14:paraId="60E23DF5" w14:textId="77777777" w:rsidR="00FD19E5" w:rsidRPr="00E97426" w:rsidRDefault="00FD19E5" w:rsidP="00E1351D">
      <w:pPr>
        <w:spacing w:line="360" w:lineRule="auto"/>
        <w:jc w:val="center"/>
        <w:rPr>
          <w:b/>
          <w:sz w:val="28"/>
          <w:szCs w:val="28"/>
        </w:rPr>
      </w:pPr>
      <w:r w:rsidRPr="00E97426">
        <w:rPr>
          <w:b/>
          <w:sz w:val="28"/>
          <w:szCs w:val="28"/>
        </w:rPr>
        <w:t>Тема 1. Стратегия и стратегический менеджмент. Стратегические решения. Лидерство</w:t>
      </w:r>
    </w:p>
    <w:p w14:paraId="4F21AB92" w14:textId="77777777" w:rsidR="00FD19E5" w:rsidRPr="00E97426" w:rsidRDefault="00FD19E5" w:rsidP="00FD19E5">
      <w:pPr>
        <w:spacing w:line="360" w:lineRule="auto"/>
        <w:ind w:firstLine="709"/>
        <w:jc w:val="both"/>
        <w:rPr>
          <w:sz w:val="28"/>
        </w:rPr>
      </w:pPr>
      <w:r w:rsidRPr="00E97426">
        <w:rPr>
          <w:sz w:val="28"/>
        </w:rPr>
        <w:t>Стратегия: проактивный и реактивный подход к формированию стратегии. 5 типов стратегии по Г. Минцбергу. Линейная стратегия. Адаптивная стратегия. Стратегия интерпретации.</w:t>
      </w:r>
    </w:p>
    <w:p w14:paraId="0BF53B75" w14:textId="77777777" w:rsidR="00FD19E5" w:rsidRPr="00E97426" w:rsidRDefault="00FD19E5" w:rsidP="00FD19E5">
      <w:pPr>
        <w:spacing w:line="360" w:lineRule="auto"/>
        <w:ind w:firstLine="709"/>
        <w:jc w:val="both"/>
        <w:rPr>
          <w:sz w:val="28"/>
        </w:rPr>
      </w:pPr>
      <w:r w:rsidRPr="00E97426">
        <w:rPr>
          <w:sz w:val="28"/>
        </w:rPr>
        <w:t>Стратегические решения, их отличия от тактических и оперативных. Стратегическое мышление: стили и инструменты мышления.</w:t>
      </w:r>
    </w:p>
    <w:p w14:paraId="63BA256E" w14:textId="77777777" w:rsidR="00FD19E5" w:rsidRPr="00E97426" w:rsidRDefault="00FD19E5" w:rsidP="00FD19E5">
      <w:pPr>
        <w:spacing w:line="360" w:lineRule="auto"/>
        <w:ind w:firstLine="709"/>
        <w:jc w:val="both"/>
        <w:rPr>
          <w:sz w:val="28"/>
        </w:rPr>
      </w:pPr>
      <w:r w:rsidRPr="00E97426">
        <w:rPr>
          <w:sz w:val="28"/>
        </w:rPr>
        <w:t>Стратегирование: разработка и внедрение стратегии. Модели управления стратегическим процессом Дэвида, Ротаермеля, Томпсона. Этапы стратегического процесса.</w:t>
      </w:r>
    </w:p>
    <w:p w14:paraId="6157F2D0" w14:textId="773AD230" w:rsidR="00FD19E5" w:rsidRPr="00E97426" w:rsidRDefault="00FD19E5" w:rsidP="00FD19E5">
      <w:pPr>
        <w:spacing w:line="360" w:lineRule="auto"/>
        <w:ind w:firstLine="709"/>
        <w:jc w:val="both"/>
        <w:rPr>
          <w:sz w:val="28"/>
        </w:rPr>
      </w:pPr>
      <w:r w:rsidRPr="00E97426">
        <w:rPr>
          <w:sz w:val="28"/>
        </w:rPr>
        <w:lastRenderedPageBreak/>
        <w:t>Процесс принятия стратегических решений: рациональный и поведенческий подход.</w:t>
      </w:r>
    </w:p>
    <w:p w14:paraId="3A9A5BFF" w14:textId="060B0DAD" w:rsidR="007A7623" w:rsidRPr="00E97426" w:rsidRDefault="00FD19E5" w:rsidP="00FD19E5">
      <w:pPr>
        <w:spacing w:line="360" w:lineRule="auto"/>
        <w:ind w:firstLine="709"/>
        <w:jc w:val="both"/>
        <w:rPr>
          <w:b/>
          <w:sz w:val="32"/>
          <w:szCs w:val="28"/>
        </w:rPr>
      </w:pPr>
      <w:r w:rsidRPr="00E97426">
        <w:rPr>
          <w:sz w:val="28"/>
        </w:rPr>
        <w:t>Формирование стратегии: разработка стратегического плана, адаптация стратегии. Эмергентная стратегия. Стратегические возможности и варианты Стратегическая команда и стратегическое лидерство. Конфликты ожиданий. Стратегический менеджмент: эволюция и школы стратегического менеджмента.</w:t>
      </w:r>
    </w:p>
    <w:p w14:paraId="6A8F0F21" w14:textId="77777777" w:rsidR="00FD19E5" w:rsidRPr="00E97426" w:rsidRDefault="00FD19E5" w:rsidP="00E1351D">
      <w:pPr>
        <w:spacing w:line="360" w:lineRule="auto"/>
        <w:jc w:val="center"/>
      </w:pPr>
      <w:r w:rsidRPr="00E97426">
        <w:rPr>
          <w:b/>
          <w:sz w:val="28"/>
        </w:rPr>
        <w:t>Тема 2. Социально-экономические системы и их развитие</w:t>
      </w:r>
    </w:p>
    <w:p w14:paraId="7BE99625" w14:textId="77777777" w:rsidR="00FD19E5" w:rsidRPr="00E97426" w:rsidRDefault="00FD19E5" w:rsidP="00FD19E5">
      <w:pPr>
        <w:spacing w:line="360" w:lineRule="auto"/>
        <w:ind w:firstLine="709"/>
        <w:jc w:val="both"/>
        <w:rPr>
          <w:sz w:val="28"/>
        </w:rPr>
      </w:pPr>
      <w:r w:rsidRPr="00E97426">
        <w:rPr>
          <w:sz w:val="28"/>
        </w:rPr>
        <w:t>Система и системный подход к развитию организаций. Теория управления. Качество управления и энтропия в социально – экономических системах.</w:t>
      </w:r>
    </w:p>
    <w:p w14:paraId="28FB7035" w14:textId="77777777" w:rsidR="00FD19E5" w:rsidRPr="00E97426" w:rsidRDefault="00FD19E5" w:rsidP="00FD19E5">
      <w:pPr>
        <w:spacing w:line="360" w:lineRule="auto"/>
        <w:ind w:firstLine="709"/>
        <w:jc w:val="both"/>
        <w:rPr>
          <w:sz w:val="28"/>
        </w:rPr>
      </w:pPr>
      <w:r w:rsidRPr="00E97426">
        <w:rPr>
          <w:sz w:val="28"/>
        </w:rPr>
        <w:t>Развитие экономических систем. Формы развития. Развитие и рост. Переход революционного развития в эволюционное. Подходы к развитию организаций и бизнеса. Повышение адаптационных качеств организации. Основные положения теории развития Р. Акоффа.</w:t>
      </w:r>
    </w:p>
    <w:p w14:paraId="10429DF0" w14:textId="77777777" w:rsidR="00FD19E5" w:rsidRPr="00E97426" w:rsidRDefault="00FD19E5" w:rsidP="00FD19E5">
      <w:pPr>
        <w:spacing w:line="360" w:lineRule="auto"/>
        <w:ind w:firstLine="709"/>
        <w:jc w:val="both"/>
        <w:rPr>
          <w:sz w:val="28"/>
        </w:rPr>
      </w:pPr>
      <w:r w:rsidRPr="00E97426">
        <w:rPr>
          <w:sz w:val="28"/>
        </w:rPr>
        <w:t>Развитие бизнеса: стратегические цели, построение стратегической карты и взаимосвязь целей и мер. Бизнес как объект управления. Схема функционирования фирмы как открытои системы.</w:t>
      </w:r>
    </w:p>
    <w:p w14:paraId="28424A66" w14:textId="77777777" w:rsidR="00FD19E5" w:rsidRPr="00E97426" w:rsidRDefault="00FD19E5" w:rsidP="00FD19E5">
      <w:pPr>
        <w:spacing w:line="360" w:lineRule="auto"/>
        <w:ind w:firstLine="709"/>
        <w:jc w:val="both"/>
        <w:rPr>
          <w:sz w:val="28"/>
        </w:rPr>
      </w:pPr>
      <w:r w:rsidRPr="00E97426">
        <w:rPr>
          <w:sz w:val="28"/>
        </w:rPr>
        <w:t>Подходы к развитию и росту фирмы: неоклассическая, неоинституциональная, стратегическая теория фирмы. Концепция динамических возможностей. Предпринимательские теории фирмы. Поведенческая теория фирмы (процессный подход).</w:t>
      </w:r>
    </w:p>
    <w:p w14:paraId="5A252FDC" w14:textId="77777777" w:rsidR="00FD19E5" w:rsidRPr="00E97426" w:rsidRDefault="00FD19E5" w:rsidP="00FD19E5">
      <w:pPr>
        <w:spacing w:line="360" w:lineRule="auto"/>
        <w:ind w:firstLine="709"/>
        <w:jc w:val="both"/>
        <w:rPr>
          <w:sz w:val="28"/>
        </w:rPr>
      </w:pPr>
      <w:r w:rsidRPr="00E97426">
        <w:rPr>
          <w:sz w:val="28"/>
        </w:rPr>
        <w:t>Модели жизненного цикла. Стадии развития фирмы: общее и особенности.</w:t>
      </w:r>
    </w:p>
    <w:p w14:paraId="114A6EE2" w14:textId="77777777" w:rsidR="00FD19E5" w:rsidRPr="00E97426" w:rsidRDefault="00FD19E5" w:rsidP="00FD19E5">
      <w:pPr>
        <w:spacing w:line="360" w:lineRule="auto"/>
        <w:ind w:firstLine="709"/>
        <w:jc w:val="both"/>
        <w:rPr>
          <w:sz w:val="28"/>
        </w:rPr>
      </w:pPr>
      <w:r w:rsidRPr="00E97426">
        <w:rPr>
          <w:sz w:val="28"/>
        </w:rPr>
        <w:t>Соответствие менеджмента стадии развития фирмы; совершенствование структуры и адаптация.</w:t>
      </w:r>
    </w:p>
    <w:p w14:paraId="5FD71C7C" w14:textId="77777777" w:rsidR="00FD19E5" w:rsidRPr="00E97426" w:rsidRDefault="00FD19E5" w:rsidP="00FD19E5">
      <w:pPr>
        <w:spacing w:line="360" w:lineRule="auto"/>
        <w:ind w:firstLine="709"/>
        <w:jc w:val="both"/>
        <w:rPr>
          <w:sz w:val="28"/>
        </w:rPr>
      </w:pPr>
      <w:r w:rsidRPr="00E97426">
        <w:rPr>
          <w:sz w:val="28"/>
        </w:rPr>
        <w:t>Кризисы развития: модель организационного развития по Л. Греинеру, жизненныи цикл фирмы по Р. Дафту; модель организационного развития по И. Адизесу. Превентивное антикризисное управление.</w:t>
      </w:r>
    </w:p>
    <w:p w14:paraId="793C46FE" w14:textId="77777777" w:rsidR="00FD19E5" w:rsidRPr="00E97426" w:rsidRDefault="00FD19E5" w:rsidP="00FD19E5">
      <w:pPr>
        <w:spacing w:line="360" w:lineRule="auto"/>
        <w:ind w:firstLine="709"/>
        <w:jc w:val="both"/>
        <w:rPr>
          <w:sz w:val="28"/>
        </w:rPr>
      </w:pPr>
      <w:r w:rsidRPr="00E97426">
        <w:rPr>
          <w:sz w:val="28"/>
        </w:rPr>
        <w:t>Рост и устойчивое развитие фирмы. Прямые и косвенные факторы роста социально – экономических систем. Модель Р. Солоу. Модель world3 для мировои экономики.</w:t>
      </w:r>
    </w:p>
    <w:p w14:paraId="4EC80A7F" w14:textId="187C6647" w:rsidR="007A7623" w:rsidRPr="00E97426" w:rsidRDefault="00FD19E5" w:rsidP="00FD19E5">
      <w:pPr>
        <w:spacing w:line="360" w:lineRule="auto"/>
        <w:ind w:firstLine="709"/>
        <w:jc w:val="both"/>
        <w:rPr>
          <w:sz w:val="28"/>
        </w:rPr>
      </w:pPr>
      <w:r w:rsidRPr="00E97426">
        <w:rPr>
          <w:sz w:val="28"/>
        </w:rPr>
        <w:lastRenderedPageBreak/>
        <w:t>Границы роста фирмы. Теория жизненного цикла отрасли. Консолидация по A. T. Kearney.</w:t>
      </w:r>
    </w:p>
    <w:p w14:paraId="028705D1" w14:textId="77777777" w:rsidR="00FD19E5" w:rsidRPr="00E97426" w:rsidRDefault="00FD19E5" w:rsidP="00FD19E5">
      <w:pPr>
        <w:spacing w:line="360" w:lineRule="auto"/>
        <w:ind w:firstLine="709"/>
        <w:jc w:val="both"/>
        <w:rPr>
          <w:sz w:val="28"/>
        </w:rPr>
      </w:pPr>
      <w:r w:rsidRPr="00E97426">
        <w:rPr>
          <w:b/>
          <w:sz w:val="28"/>
        </w:rPr>
        <w:t>Тема 3. Предпринимательство и развитие бизнеса</w:t>
      </w:r>
    </w:p>
    <w:p w14:paraId="248D4115" w14:textId="77777777" w:rsidR="00FD19E5" w:rsidRPr="00E97426" w:rsidRDefault="00FD19E5" w:rsidP="00FD19E5">
      <w:pPr>
        <w:spacing w:line="360" w:lineRule="auto"/>
        <w:ind w:firstLine="709"/>
        <w:jc w:val="both"/>
        <w:rPr>
          <w:sz w:val="28"/>
        </w:rPr>
      </w:pPr>
      <w:r w:rsidRPr="00E97426">
        <w:rPr>
          <w:sz w:val="28"/>
        </w:rPr>
        <w:t>Предпринимательство и бизнес. Понятие предпринимательства и измерение предпринимательской активности. Источники предпринимательских возможностей. Организационные формы реализации предпринимательских идей. Механизмы выявления предпринимательских возможностей.</w:t>
      </w:r>
    </w:p>
    <w:p w14:paraId="6D3835E6" w14:textId="77777777" w:rsidR="00FD19E5" w:rsidRPr="00E97426" w:rsidRDefault="00FD19E5" w:rsidP="00FD19E5">
      <w:pPr>
        <w:spacing w:line="360" w:lineRule="auto"/>
        <w:ind w:firstLine="709"/>
        <w:jc w:val="both"/>
        <w:rPr>
          <w:sz w:val="28"/>
        </w:rPr>
      </w:pPr>
      <w:r w:rsidRPr="00E97426">
        <w:rPr>
          <w:sz w:val="28"/>
        </w:rPr>
        <w:t>Организационные модели предпринимательства. Предпринимательский цикл. Основные этапы реализации предпринимательской идеи. Стоимость бизнеса и ценность предложения. Отличие оценки стоимости для стартапа. Три фактора увеличения стоимости стартапа: добавление технологической стоимости, добавление рыночной стоимости, добавление управленческой стоимости. Модели 3Cs, 4ps.</w:t>
      </w:r>
    </w:p>
    <w:p w14:paraId="49059428" w14:textId="77777777" w:rsidR="00FD19E5" w:rsidRPr="00E97426" w:rsidRDefault="00FD19E5" w:rsidP="00FD19E5">
      <w:pPr>
        <w:spacing w:line="360" w:lineRule="auto"/>
        <w:ind w:firstLine="709"/>
        <w:jc w:val="both"/>
        <w:rPr>
          <w:sz w:val="28"/>
        </w:rPr>
      </w:pPr>
      <w:r w:rsidRPr="00E97426">
        <w:rPr>
          <w:sz w:val="28"/>
        </w:rPr>
        <w:t>Периоды развития предпринимательской идеи. Финансирование нового предприятия.</w:t>
      </w:r>
    </w:p>
    <w:p w14:paraId="1D4BB310" w14:textId="77777777" w:rsidR="00FD19E5" w:rsidRPr="00E97426" w:rsidRDefault="00FD19E5" w:rsidP="00FD19E5">
      <w:pPr>
        <w:spacing w:line="360" w:lineRule="auto"/>
        <w:ind w:firstLine="709"/>
        <w:jc w:val="both"/>
        <w:rPr>
          <w:sz w:val="28"/>
        </w:rPr>
      </w:pPr>
      <w:r w:rsidRPr="00E97426">
        <w:rPr>
          <w:sz w:val="28"/>
        </w:rPr>
        <w:t>Факторы предпринимательского успеха. Десять правил технологического предпринимательства по С. Шейну.</w:t>
      </w:r>
    </w:p>
    <w:p w14:paraId="776C69C3" w14:textId="7C21344A" w:rsidR="00FD19E5" w:rsidRPr="00E97426" w:rsidRDefault="00FD19E5" w:rsidP="00FD19E5">
      <w:pPr>
        <w:spacing w:line="360" w:lineRule="auto"/>
        <w:ind w:firstLine="709"/>
        <w:jc w:val="both"/>
        <w:rPr>
          <w:b/>
          <w:sz w:val="36"/>
          <w:szCs w:val="28"/>
        </w:rPr>
      </w:pPr>
      <w:r w:rsidRPr="00E97426">
        <w:rPr>
          <w:sz w:val="28"/>
        </w:rPr>
        <w:t>Ценностное предложение и факторы, формирующие потребительскую ценность. Формирование бизнес – моделей: основные понятия и компоненты бизнес – модели. Подходы к формированию и трансформации бизнес – моделей.</w:t>
      </w:r>
    </w:p>
    <w:p w14:paraId="3B72F8AB" w14:textId="77777777" w:rsidR="00FD19E5" w:rsidRPr="00E97426" w:rsidRDefault="00FD19E5" w:rsidP="00E1351D">
      <w:pPr>
        <w:spacing w:line="360" w:lineRule="auto"/>
        <w:jc w:val="center"/>
        <w:rPr>
          <w:sz w:val="28"/>
        </w:rPr>
      </w:pPr>
      <w:r w:rsidRPr="00E97426">
        <w:rPr>
          <w:b/>
          <w:sz w:val="28"/>
        </w:rPr>
        <w:t>Тема 4. Инновации и инновационная стратегия</w:t>
      </w:r>
    </w:p>
    <w:p w14:paraId="769FF933" w14:textId="77777777" w:rsidR="00FD19E5" w:rsidRPr="00E97426" w:rsidRDefault="00FD19E5" w:rsidP="00FD19E5">
      <w:pPr>
        <w:spacing w:line="360" w:lineRule="auto"/>
        <w:ind w:firstLine="709"/>
        <w:jc w:val="both"/>
        <w:rPr>
          <w:sz w:val="28"/>
        </w:rPr>
      </w:pPr>
      <w:r w:rsidRPr="00E97426">
        <w:rPr>
          <w:sz w:val="28"/>
        </w:rPr>
        <w:t>Сущность и классификация инноваций. Теория подрывных инноваций: прорыв низкого уровня, прорыв на новыи рынок, неохваченная среда.</w:t>
      </w:r>
    </w:p>
    <w:p w14:paraId="30D3F273" w14:textId="77777777" w:rsidR="00FD19E5" w:rsidRPr="00E97426" w:rsidRDefault="00FD19E5" w:rsidP="00FD19E5">
      <w:pPr>
        <w:spacing w:line="360" w:lineRule="auto"/>
        <w:ind w:firstLine="709"/>
        <w:jc w:val="both"/>
        <w:rPr>
          <w:sz w:val="28"/>
        </w:rPr>
      </w:pPr>
      <w:r w:rsidRPr="00E97426">
        <w:rPr>
          <w:sz w:val="28"/>
        </w:rPr>
        <w:t>Подрывные технологии как предшественники подрывных инноваций. Жизненный цикл технологий. S-образная кривая развития технологии.</w:t>
      </w:r>
    </w:p>
    <w:p w14:paraId="12CF23A8" w14:textId="77777777" w:rsidR="00FD19E5" w:rsidRPr="00E97426" w:rsidRDefault="00FD19E5" w:rsidP="00FD19E5">
      <w:pPr>
        <w:spacing w:line="360" w:lineRule="auto"/>
        <w:ind w:firstLine="709"/>
        <w:jc w:val="both"/>
        <w:rPr>
          <w:sz w:val="28"/>
        </w:rPr>
      </w:pPr>
      <w:r w:rsidRPr="00E97426">
        <w:rPr>
          <w:sz w:val="28"/>
        </w:rPr>
        <w:t>Стратегия фирмы и инновации. Концепция новых рынков и ценностной инновации (стратегия голубого океана). Инновационная стратегия фирмы. Типы инновационных стратегий. Модели инновационного поведения компаний (классификация Л.Г. Раменского, Х. Фризевинкеля, Ю. Юданова).</w:t>
      </w:r>
    </w:p>
    <w:p w14:paraId="341DEB95" w14:textId="77777777" w:rsidR="00FD19E5" w:rsidRPr="00E97426" w:rsidRDefault="00FD19E5" w:rsidP="00FD19E5">
      <w:pPr>
        <w:spacing w:line="360" w:lineRule="auto"/>
        <w:ind w:firstLine="709"/>
        <w:jc w:val="both"/>
        <w:rPr>
          <w:sz w:val="28"/>
        </w:rPr>
      </w:pPr>
      <w:r w:rsidRPr="00E97426">
        <w:rPr>
          <w:sz w:val="28"/>
        </w:rPr>
        <w:lastRenderedPageBreak/>
        <w:t>Локальные инновационные системы. НИС в России. Региональные инновационные системы. Факторы успеха региональной инновационной системы.</w:t>
      </w:r>
    </w:p>
    <w:p w14:paraId="72900CBC" w14:textId="77777777" w:rsidR="00FD19E5" w:rsidRPr="00E97426" w:rsidRDefault="00FD19E5" w:rsidP="00FD19E5">
      <w:pPr>
        <w:spacing w:line="360" w:lineRule="auto"/>
        <w:ind w:firstLine="709"/>
        <w:jc w:val="both"/>
        <w:rPr>
          <w:sz w:val="28"/>
        </w:rPr>
      </w:pPr>
      <w:r w:rsidRPr="00E97426">
        <w:rPr>
          <w:sz w:val="28"/>
        </w:rPr>
        <w:t>Инновационный процесс. Подходы к организационному проектированию корпоративной инновационной системы. Элементы корпоративной инновационной системы.</w:t>
      </w:r>
    </w:p>
    <w:p w14:paraId="6B478133" w14:textId="5D248148" w:rsidR="007A7623" w:rsidRPr="00E97426" w:rsidRDefault="00FD19E5" w:rsidP="00FD19E5">
      <w:pPr>
        <w:spacing w:line="360" w:lineRule="auto"/>
        <w:ind w:firstLine="709"/>
        <w:jc w:val="both"/>
        <w:rPr>
          <w:sz w:val="28"/>
        </w:rPr>
      </w:pPr>
      <w:r w:rsidRPr="00E97426">
        <w:rPr>
          <w:sz w:val="28"/>
        </w:rPr>
        <w:t>Инструменты стратегического управления для создания корпоративнои инновационнои системы.</w:t>
      </w:r>
    </w:p>
    <w:p w14:paraId="3C0CD53A" w14:textId="77777777" w:rsidR="00FD19E5" w:rsidRPr="00E97426" w:rsidRDefault="00FD19E5" w:rsidP="00FD19E5">
      <w:pPr>
        <w:spacing w:line="360" w:lineRule="auto"/>
        <w:ind w:firstLine="709"/>
        <w:jc w:val="center"/>
      </w:pPr>
      <w:r w:rsidRPr="00E97426">
        <w:rPr>
          <w:b/>
          <w:sz w:val="28"/>
        </w:rPr>
        <w:t>Тема 5. Управление развитием бизнеса</w:t>
      </w:r>
    </w:p>
    <w:p w14:paraId="57F42FDA" w14:textId="77777777" w:rsidR="00FD19E5" w:rsidRPr="00E97426" w:rsidRDefault="00FD19E5" w:rsidP="00FD19E5">
      <w:pPr>
        <w:spacing w:line="360" w:lineRule="auto"/>
        <w:ind w:firstLine="709"/>
        <w:jc w:val="both"/>
        <w:rPr>
          <w:sz w:val="28"/>
        </w:rPr>
      </w:pPr>
      <w:r w:rsidRPr="00E97426">
        <w:rPr>
          <w:sz w:val="28"/>
        </w:rPr>
        <w:t>Управление развитием бизнеса: стратегическии анализ, стратегическии выбор, разработка и реализация стратегии, управление изменениями, стратегические и организационные изменения.</w:t>
      </w:r>
    </w:p>
    <w:p w14:paraId="73E89E4D" w14:textId="77777777" w:rsidR="00603A9D" w:rsidRPr="00E97426" w:rsidRDefault="00FD19E5" w:rsidP="00FD19E5">
      <w:pPr>
        <w:spacing w:line="360" w:lineRule="auto"/>
        <w:ind w:firstLine="709"/>
        <w:jc w:val="both"/>
        <w:rPr>
          <w:sz w:val="28"/>
        </w:rPr>
      </w:pPr>
      <w:r w:rsidRPr="00E97426">
        <w:rPr>
          <w:sz w:val="28"/>
        </w:rPr>
        <w:t>Стратегический выбор: выработка и оценка стратегических вариантов. Выбор стратегии: типичные (generic) стратегии по М.Портеру; стратегии товарного рынка - матрица товарного рынка Ансоффа. Подход к стратегиям конкуренции William F. Glueck: стратегия стабильности, формулирование собственных целеи и фокусирование на них,стратегия расширения, стратегия со</w:t>
      </w:r>
      <w:r w:rsidR="00603A9D" w:rsidRPr="00E97426">
        <w:rPr>
          <w:sz w:val="28"/>
        </w:rPr>
        <w:t>кращения, комбинация стратегии.</w:t>
      </w:r>
    </w:p>
    <w:p w14:paraId="6E328E8B" w14:textId="77777777" w:rsidR="00603A9D" w:rsidRPr="00E97426" w:rsidRDefault="00FD19E5" w:rsidP="00FD19E5">
      <w:pPr>
        <w:spacing w:line="360" w:lineRule="auto"/>
        <w:ind w:firstLine="709"/>
        <w:jc w:val="both"/>
        <w:rPr>
          <w:sz w:val="28"/>
        </w:rPr>
      </w:pPr>
      <w:r w:rsidRPr="00E97426">
        <w:rPr>
          <w:sz w:val="28"/>
        </w:rPr>
        <w:t xml:space="preserve">Стратегии, ориентированные на рынок Ф.Котлера и Г. Армстронга: стратегии для лидеров рынка, стратегии претендентов на лидерство, стратегии для последователеи рынка, </w:t>
      </w:r>
      <w:r w:rsidR="00603A9D" w:rsidRPr="00E97426">
        <w:rPr>
          <w:sz w:val="28"/>
        </w:rPr>
        <w:t>стратегии для нишевых компании.</w:t>
      </w:r>
    </w:p>
    <w:p w14:paraId="0A0D6151" w14:textId="77777777" w:rsidR="00603A9D" w:rsidRPr="00E97426" w:rsidRDefault="00FD19E5" w:rsidP="00FD19E5">
      <w:pPr>
        <w:spacing w:line="360" w:lineRule="auto"/>
        <w:ind w:firstLine="709"/>
        <w:jc w:val="both"/>
        <w:rPr>
          <w:sz w:val="28"/>
        </w:rPr>
      </w:pPr>
      <w:r w:rsidRPr="00E97426">
        <w:rPr>
          <w:sz w:val="28"/>
        </w:rPr>
        <w:t>Стратегические изменения: инструменты и принципы перемен. Пять деиствии, способствующих эффективным переменам: мотивирование перемен, создание видения перемен, разработка политическои поддержки, управление переходом, поддержание импульса. Элементы, способствования переменам. Типы стратегических изменений. Стратегия реконструкции и перенаправления. Стратегия повышения</w:t>
      </w:r>
      <w:r w:rsidR="00603A9D" w:rsidRPr="00E97426">
        <w:rPr>
          <w:sz w:val="28"/>
        </w:rPr>
        <w:t xml:space="preserve"> дохода и сокращения стоимости.</w:t>
      </w:r>
    </w:p>
    <w:p w14:paraId="165EB598" w14:textId="7A6C5DD7" w:rsidR="0060364B" w:rsidRPr="00E97426" w:rsidRDefault="00FD19E5" w:rsidP="00980461">
      <w:pPr>
        <w:spacing w:line="360" w:lineRule="auto"/>
        <w:ind w:firstLine="709"/>
        <w:jc w:val="both"/>
        <w:rPr>
          <w:b/>
          <w:sz w:val="40"/>
          <w:szCs w:val="28"/>
        </w:rPr>
      </w:pPr>
      <w:r w:rsidRPr="00E97426">
        <w:rPr>
          <w:sz w:val="28"/>
        </w:rPr>
        <w:t xml:space="preserve">Управление революционными стратегическими изменениями. Управление эволюционными стратегическим изменением. Ключевые элементы в управлении </w:t>
      </w:r>
      <w:r w:rsidRPr="00E97426">
        <w:rPr>
          <w:sz w:val="28"/>
        </w:rPr>
        <w:lastRenderedPageBreak/>
        <w:t>стратегическими изменениями. Контекстные 13 особенности стратегических программ перемен. Стили управления стратегическими изменениями.</w:t>
      </w:r>
    </w:p>
    <w:p w14:paraId="4A693B78" w14:textId="77777777" w:rsidR="0060364B" w:rsidRPr="00E97426" w:rsidRDefault="0060364B" w:rsidP="00F965DA">
      <w:pPr>
        <w:jc w:val="both"/>
        <w:rPr>
          <w:b/>
          <w:sz w:val="28"/>
          <w:szCs w:val="28"/>
        </w:rPr>
      </w:pPr>
    </w:p>
    <w:p w14:paraId="19F1DBB1" w14:textId="77777777" w:rsidR="00F965DA" w:rsidRPr="00E97426" w:rsidRDefault="00F965DA" w:rsidP="00F965DA">
      <w:pPr>
        <w:jc w:val="both"/>
        <w:rPr>
          <w:b/>
          <w:sz w:val="28"/>
          <w:szCs w:val="28"/>
        </w:rPr>
      </w:pPr>
      <w:r w:rsidRPr="00E97426">
        <w:rPr>
          <w:b/>
          <w:sz w:val="28"/>
          <w:szCs w:val="28"/>
        </w:rPr>
        <w:t>5.2. Учебно-тематический план</w:t>
      </w:r>
    </w:p>
    <w:p w14:paraId="6E85E4DF" w14:textId="77777777" w:rsidR="00F965DA" w:rsidRPr="00E97426" w:rsidRDefault="00F965DA" w:rsidP="00F965DA">
      <w:pPr>
        <w:jc w:val="both"/>
        <w:rPr>
          <w:b/>
          <w:sz w:val="28"/>
          <w:szCs w:val="28"/>
        </w:rPr>
      </w:pPr>
    </w:p>
    <w:p w14:paraId="21AA3B78" w14:textId="77777777" w:rsidR="00F965DA" w:rsidRPr="00E97426" w:rsidRDefault="00F965DA" w:rsidP="00F965DA">
      <w:pPr>
        <w:tabs>
          <w:tab w:val="right" w:pos="851"/>
        </w:tabs>
        <w:ind w:firstLine="709"/>
        <w:jc w:val="both"/>
        <w:rPr>
          <w:sz w:val="28"/>
          <w:szCs w:val="28"/>
        </w:rPr>
      </w:pPr>
      <w:r w:rsidRPr="00E97426">
        <w:rPr>
          <w:sz w:val="28"/>
          <w:szCs w:val="28"/>
        </w:rPr>
        <w:t>Информация представляется в табличной форме.</w:t>
      </w:r>
    </w:p>
    <w:p w14:paraId="1F3CAF2F" w14:textId="77777777" w:rsidR="002A2430" w:rsidRPr="00E97426" w:rsidRDefault="002A2430" w:rsidP="00E1351D">
      <w:pPr>
        <w:spacing w:line="360" w:lineRule="auto"/>
        <w:jc w:val="center"/>
        <w:rPr>
          <w:sz w:val="28"/>
          <w:szCs w:val="28"/>
        </w:rPr>
      </w:pPr>
    </w:p>
    <w:tbl>
      <w:tblPr>
        <w:tblStyle w:val="aff3"/>
        <w:tblW w:w="9783" w:type="dxa"/>
        <w:tblLayout w:type="fixed"/>
        <w:tblLook w:val="00A0" w:firstRow="1" w:lastRow="0" w:firstColumn="1" w:lastColumn="0" w:noHBand="0" w:noVBand="0"/>
      </w:tblPr>
      <w:tblGrid>
        <w:gridCol w:w="426"/>
        <w:gridCol w:w="2268"/>
        <w:gridCol w:w="708"/>
        <w:gridCol w:w="993"/>
        <w:gridCol w:w="992"/>
        <w:gridCol w:w="992"/>
        <w:gridCol w:w="992"/>
        <w:gridCol w:w="1016"/>
        <w:gridCol w:w="1396"/>
      </w:tblGrid>
      <w:tr w:rsidR="00C516B6" w:rsidRPr="00E97426" w14:paraId="61F94636" w14:textId="77777777" w:rsidTr="007A7623">
        <w:trPr>
          <w:trHeight w:val="204"/>
        </w:trPr>
        <w:tc>
          <w:tcPr>
            <w:tcW w:w="426" w:type="dxa"/>
            <w:vMerge w:val="restart"/>
          </w:tcPr>
          <w:p w14:paraId="5B0A14B3" w14:textId="77777777" w:rsidR="00E1351D" w:rsidRPr="00E97426" w:rsidRDefault="00E1351D" w:rsidP="006418C3">
            <w:pPr>
              <w:ind w:left="-93" w:right="-108"/>
              <w:jc w:val="center"/>
            </w:pPr>
            <w:r w:rsidRPr="00E97426">
              <w:t xml:space="preserve">№ </w:t>
            </w:r>
          </w:p>
          <w:p w14:paraId="2CC8EF85" w14:textId="77777777" w:rsidR="00E1351D" w:rsidRPr="00E97426" w:rsidRDefault="00E1351D" w:rsidP="006418C3">
            <w:pPr>
              <w:ind w:left="-93" w:right="-108"/>
              <w:jc w:val="center"/>
            </w:pPr>
            <w:r w:rsidRPr="00E97426">
              <w:t>п/п</w:t>
            </w:r>
          </w:p>
        </w:tc>
        <w:tc>
          <w:tcPr>
            <w:tcW w:w="2268" w:type="dxa"/>
            <w:vMerge w:val="restart"/>
          </w:tcPr>
          <w:p w14:paraId="339988A6" w14:textId="77777777" w:rsidR="00E1351D" w:rsidRPr="00E97426" w:rsidRDefault="00E1351D" w:rsidP="006418C3">
            <w:pPr>
              <w:jc w:val="center"/>
            </w:pPr>
            <w:r w:rsidRPr="00E97426">
              <w:t>Наименование темы (раздела) дисциплины</w:t>
            </w:r>
          </w:p>
        </w:tc>
        <w:tc>
          <w:tcPr>
            <w:tcW w:w="5693" w:type="dxa"/>
            <w:gridSpan w:val="6"/>
          </w:tcPr>
          <w:p w14:paraId="241C1F26" w14:textId="77777777" w:rsidR="00E1351D" w:rsidRPr="00E97426" w:rsidRDefault="00E1351D" w:rsidP="006418C3">
            <w:pPr>
              <w:jc w:val="center"/>
            </w:pPr>
            <w:r w:rsidRPr="00E97426">
              <w:t>Трудоемкость в часах</w:t>
            </w:r>
          </w:p>
        </w:tc>
        <w:tc>
          <w:tcPr>
            <w:tcW w:w="1396" w:type="dxa"/>
            <w:vMerge w:val="restart"/>
          </w:tcPr>
          <w:p w14:paraId="65E3BC49" w14:textId="77777777" w:rsidR="00E1351D" w:rsidRPr="00E97426" w:rsidRDefault="00E1351D" w:rsidP="006418C3">
            <w:pPr>
              <w:jc w:val="center"/>
            </w:pPr>
            <w:r w:rsidRPr="00E97426">
              <w:t xml:space="preserve">Формы текущего контроля </w:t>
            </w:r>
          </w:p>
          <w:p w14:paraId="6CBB214C" w14:textId="77777777" w:rsidR="00E1351D" w:rsidRPr="00E97426" w:rsidRDefault="00E1351D" w:rsidP="006418C3">
            <w:pPr>
              <w:jc w:val="center"/>
            </w:pPr>
            <w:r w:rsidRPr="00E97426">
              <w:t>успеваемости</w:t>
            </w:r>
          </w:p>
        </w:tc>
      </w:tr>
      <w:tr w:rsidR="00C516B6" w:rsidRPr="00E97426" w14:paraId="798882EA" w14:textId="77777777" w:rsidTr="007A7623">
        <w:trPr>
          <w:trHeight w:val="260"/>
        </w:trPr>
        <w:tc>
          <w:tcPr>
            <w:tcW w:w="426" w:type="dxa"/>
            <w:vMerge/>
          </w:tcPr>
          <w:p w14:paraId="33076B25" w14:textId="77777777" w:rsidR="00E1351D" w:rsidRPr="00E97426" w:rsidRDefault="00E1351D" w:rsidP="006418C3">
            <w:pPr>
              <w:ind w:left="-93" w:right="-108"/>
              <w:jc w:val="center"/>
            </w:pPr>
          </w:p>
        </w:tc>
        <w:tc>
          <w:tcPr>
            <w:tcW w:w="2268" w:type="dxa"/>
            <w:vMerge/>
          </w:tcPr>
          <w:p w14:paraId="3EA64900" w14:textId="77777777" w:rsidR="00E1351D" w:rsidRPr="00E97426" w:rsidRDefault="00E1351D" w:rsidP="006418C3"/>
        </w:tc>
        <w:tc>
          <w:tcPr>
            <w:tcW w:w="708" w:type="dxa"/>
            <w:vMerge w:val="restart"/>
          </w:tcPr>
          <w:p w14:paraId="0C4B67AF" w14:textId="77777777" w:rsidR="00E1351D" w:rsidRPr="00E97426" w:rsidRDefault="00E1351D" w:rsidP="006418C3">
            <w:pPr>
              <w:ind w:left="-124" w:right="-108"/>
              <w:jc w:val="center"/>
            </w:pPr>
            <w:r w:rsidRPr="00E97426">
              <w:t>Всего</w:t>
            </w:r>
          </w:p>
        </w:tc>
        <w:tc>
          <w:tcPr>
            <w:tcW w:w="3969" w:type="dxa"/>
            <w:gridSpan w:val="4"/>
          </w:tcPr>
          <w:p w14:paraId="43D56084" w14:textId="77777777" w:rsidR="00E1351D" w:rsidRPr="00E97426" w:rsidRDefault="00E1351D" w:rsidP="006418C3">
            <w:pPr>
              <w:jc w:val="center"/>
            </w:pPr>
            <w:r w:rsidRPr="00E97426">
              <w:t>Аудиторная работа</w:t>
            </w:r>
          </w:p>
        </w:tc>
        <w:tc>
          <w:tcPr>
            <w:tcW w:w="1016" w:type="dxa"/>
            <w:vMerge w:val="restart"/>
          </w:tcPr>
          <w:p w14:paraId="6BE48DC7" w14:textId="77777777" w:rsidR="00E1351D" w:rsidRPr="00E97426" w:rsidRDefault="00E1351D" w:rsidP="006418C3">
            <w:pPr>
              <w:ind w:right="-61"/>
              <w:jc w:val="center"/>
            </w:pPr>
            <w:r w:rsidRPr="00E97426">
              <w:t xml:space="preserve">Самос-тоятельная работа </w:t>
            </w:r>
          </w:p>
        </w:tc>
        <w:tc>
          <w:tcPr>
            <w:tcW w:w="1396" w:type="dxa"/>
            <w:vMerge/>
          </w:tcPr>
          <w:p w14:paraId="3A2005BA" w14:textId="77777777" w:rsidR="00E1351D" w:rsidRPr="00E97426" w:rsidRDefault="00E1351D" w:rsidP="006418C3"/>
        </w:tc>
      </w:tr>
      <w:tr w:rsidR="00C516B6" w:rsidRPr="00E97426" w14:paraId="3E02E4C0" w14:textId="77777777" w:rsidTr="007A7623">
        <w:trPr>
          <w:trHeight w:val="922"/>
        </w:trPr>
        <w:tc>
          <w:tcPr>
            <w:tcW w:w="426" w:type="dxa"/>
            <w:vMerge/>
          </w:tcPr>
          <w:p w14:paraId="05133CC1" w14:textId="77777777" w:rsidR="00E1351D" w:rsidRPr="00E97426" w:rsidRDefault="00E1351D" w:rsidP="006418C3">
            <w:pPr>
              <w:ind w:left="-93" w:right="-108"/>
              <w:jc w:val="center"/>
            </w:pPr>
          </w:p>
        </w:tc>
        <w:tc>
          <w:tcPr>
            <w:tcW w:w="2268" w:type="dxa"/>
            <w:vMerge/>
          </w:tcPr>
          <w:p w14:paraId="4E0E6166" w14:textId="77777777" w:rsidR="00E1351D" w:rsidRPr="00E97426" w:rsidRDefault="00E1351D" w:rsidP="006418C3"/>
        </w:tc>
        <w:tc>
          <w:tcPr>
            <w:tcW w:w="708" w:type="dxa"/>
            <w:vMerge/>
          </w:tcPr>
          <w:p w14:paraId="18BB631E" w14:textId="77777777" w:rsidR="00E1351D" w:rsidRPr="00E97426" w:rsidRDefault="00E1351D" w:rsidP="006418C3"/>
        </w:tc>
        <w:tc>
          <w:tcPr>
            <w:tcW w:w="993" w:type="dxa"/>
          </w:tcPr>
          <w:p w14:paraId="67D6404D" w14:textId="77777777" w:rsidR="00E1351D" w:rsidRPr="00E97426" w:rsidRDefault="00E1351D" w:rsidP="006418C3">
            <w:pPr>
              <w:tabs>
                <w:tab w:val="left" w:pos="743"/>
              </w:tabs>
            </w:pPr>
            <w:r w:rsidRPr="00E97426">
              <w:t>Общая</w:t>
            </w:r>
          </w:p>
        </w:tc>
        <w:tc>
          <w:tcPr>
            <w:tcW w:w="992" w:type="dxa"/>
          </w:tcPr>
          <w:p w14:paraId="216DB1FA" w14:textId="77777777" w:rsidR="00E1351D" w:rsidRPr="00E97426" w:rsidRDefault="00E1351D" w:rsidP="006418C3">
            <w:r w:rsidRPr="00E97426">
              <w:t>Лекции</w:t>
            </w:r>
          </w:p>
        </w:tc>
        <w:tc>
          <w:tcPr>
            <w:tcW w:w="992" w:type="dxa"/>
          </w:tcPr>
          <w:p w14:paraId="08517BCC" w14:textId="77777777" w:rsidR="00E1351D" w:rsidRPr="00E97426" w:rsidRDefault="00E1351D" w:rsidP="006418C3">
            <w:pPr>
              <w:ind w:right="-108"/>
              <w:jc w:val="center"/>
            </w:pPr>
            <w:r w:rsidRPr="00E97426">
              <w:t>Практи-ческие и семинарские</w:t>
            </w:r>
          </w:p>
          <w:p w14:paraId="3906E886" w14:textId="77777777" w:rsidR="00E1351D" w:rsidRPr="00E97426" w:rsidRDefault="00E1351D" w:rsidP="006418C3">
            <w:pPr>
              <w:ind w:left="-108" w:right="-108"/>
              <w:jc w:val="center"/>
            </w:pPr>
            <w:r w:rsidRPr="00E97426">
              <w:t>занятия</w:t>
            </w:r>
          </w:p>
        </w:tc>
        <w:tc>
          <w:tcPr>
            <w:tcW w:w="992" w:type="dxa"/>
          </w:tcPr>
          <w:p w14:paraId="591324FC" w14:textId="60CDAEC4" w:rsidR="00E1351D" w:rsidRPr="00E97426" w:rsidRDefault="00E1351D" w:rsidP="006418C3">
            <w:pPr>
              <w:tabs>
                <w:tab w:val="left" w:pos="842"/>
              </w:tabs>
              <w:ind w:right="-108"/>
              <w:jc w:val="center"/>
            </w:pPr>
            <w:r w:rsidRPr="00E97426">
              <w:t>Занятия в интерактивных формах</w:t>
            </w:r>
          </w:p>
        </w:tc>
        <w:tc>
          <w:tcPr>
            <w:tcW w:w="1016" w:type="dxa"/>
            <w:vMerge/>
          </w:tcPr>
          <w:p w14:paraId="4E7EBC40" w14:textId="77777777" w:rsidR="00E1351D" w:rsidRPr="00E97426" w:rsidRDefault="00E1351D" w:rsidP="006418C3"/>
        </w:tc>
        <w:tc>
          <w:tcPr>
            <w:tcW w:w="1396" w:type="dxa"/>
            <w:vMerge/>
          </w:tcPr>
          <w:p w14:paraId="6F08C1E2" w14:textId="77777777" w:rsidR="00E1351D" w:rsidRPr="00E97426" w:rsidRDefault="00E1351D" w:rsidP="006418C3"/>
        </w:tc>
      </w:tr>
      <w:tr w:rsidR="00C516B6" w:rsidRPr="00E97426" w14:paraId="0A9789A8" w14:textId="77777777" w:rsidTr="007A7623">
        <w:trPr>
          <w:trHeight w:val="795"/>
        </w:trPr>
        <w:tc>
          <w:tcPr>
            <w:tcW w:w="426" w:type="dxa"/>
          </w:tcPr>
          <w:p w14:paraId="6595D429" w14:textId="77777777" w:rsidR="00E1351D" w:rsidRPr="00E97426" w:rsidRDefault="00E1351D" w:rsidP="006418C3">
            <w:pPr>
              <w:ind w:left="-93" w:right="-108"/>
              <w:jc w:val="center"/>
            </w:pPr>
            <w:r w:rsidRPr="00E97426">
              <w:t>1.</w:t>
            </w:r>
          </w:p>
        </w:tc>
        <w:tc>
          <w:tcPr>
            <w:tcW w:w="2268" w:type="dxa"/>
          </w:tcPr>
          <w:p w14:paraId="3FF913AB" w14:textId="77777777" w:rsidR="00E1351D" w:rsidRPr="00E97426" w:rsidRDefault="00E1351D" w:rsidP="006418C3">
            <w:pPr>
              <w:shd w:val="clear" w:color="auto" w:fill="FFFFFF"/>
              <w:textAlignment w:val="baseline"/>
            </w:pPr>
            <w:r w:rsidRPr="00E97426">
              <w:rPr>
                <w:rFonts w:eastAsia="TimesNewRomanPSMT"/>
                <w:bCs/>
              </w:rPr>
              <w:t>Тема 1.</w:t>
            </w:r>
            <w:r w:rsidRPr="00E97426">
              <w:t xml:space="preserve"> Стратегия и стратегический менеджмент</w:t>
            </w:r>
            <w:r w:rsidRPr="00E97426">
              <w:rPr>
                <w:rFonts w:eastAsia="TimesNewRomanPSMT"/>
                <w:bCs/>
              </w:rPr>
              <w:t>. Стратегические решения. Лидерство</w:t>
            </w:r>
          </w:p>
        </w:tc>
        <w:tc>
          <w:tcPr>
            <w:tcW w:w="708" w:type="dxa"/>
          </w:tcPr>
          <w:p w14:paraId="51745ABE" w14:textId="1C47C9E1" w:rsidR="00E1351D" w:rsidRPr="00E97426" w:rsidRDefault="00E24296" w:rsidP="006418C3">
            <w:pPr>
              <w:jc w:val="center"/>
            </w:pPr>
            <w:r w:rsidRPr="00E97426">
              <w:t>28</w:t>
            </w:r>
          </w:p>
        </w:tc>
        <w:tc>
          <w:tcPr>
            <w:tcW w:w="993" w:type="dxa"/>
          </w:tcPr>
          <w:p w14:paraId="77C9F9C5" w14:textId="30DCB5FB" w:rsidR="00E1351D" w:rsidRPr="00E97426" w:rsidRDefault="007A7623" w:rsidP="006418C3">
            <w:pPr>
              <w:jc w:val="center"/>
            </w:pPr>
            <w:r w:rsidRPr="00E97426">
              <w:t>8</w:t>
            </w:r>
          </w:p>
        </w:tc>
        <w:tc>
          <w:tcPr>
            <w:tcW w:w="992" w:type="dxa"/>
          </w:tcPr>
          <w:p w14:paraId="1A7FF71A" w14:textId="247FB5FF" w:rsidR="00E1351D" w:rsidRPr="00E97426" w:rsidRDefault="00D5553B" w:rsidP="006418C3">
            <w:pPr>
              <w:jc w:val="center"/>
            </w:pPr>
            <w:r w:rsidRPr="00E97426">
              <w:t>2</w:t>
            </w:r>
          </w:p>
        </w:tc>
        <w:tc>
          <w:tcPr>
            <w:tcW w:w="992" w:type="dxa"/>
          </w:tcPr>
          <w:p w14:paraId="3A374FBA" w14:textId="52B767DA" w:rsidR="00E1351D" w:rsidRPr="00E97426" w:rsidRDefault="007A7623" w:rsidP="006418C3">
            <w:pPr>
              <w:jc w:val="center"/>
            </w:pPr>
            <w:r w:rsidRPr="00E97426">
              <w:t>6</w:t>
            </w:r>
          </w:p>
        </w:tc>
        <w:tc>
          <w:tcPr>
            <w:tcW w:w="992" w:type="dxa"/>
            <w:noWrap/>
          </w:tcPr>
          <w:p w14:paraId="76FA5DA5" w14:textId="0633AE36" w:rsidR="00E1351D" w:rsidRPr="00E97426" w:rsidRDefault="007A7623" w:rsidP="006418C3">
            <w:pPr>
              <w:jc w:val="center"/>
            </w:pPr>
            <w:r w:rsidRPr="00E97426">
              <w:t>3</w:t>
            </w:r>
          </w:p>
        </w:tc>
        <w:tc>
          <w:tcPr>
            <w:tcW w:w="1016" w:type="dxa"/>
          </w:tcPr>
          <w:p w14:paraId="7DE7834A" w14:textId="5727B489" w:rsidR="00E1351D" w:rsidRPr="00E97426" w:rsidRDefault="0060364B" w:rsidP="000F0BDF">
            <w:pPr>
              <w:jc w:val="center"/>
            </w:pPr>
            <w:r w:rsidRPr="00E97426">
              <w:t>20</w:t>
            </w:r>
          </w:p>
        </w:tc>
        <w:tc>
          <w:tcPr>
            <w:tcW w:w="1396" w:type="dxa"/>
            <w:noWrap/>
          </w:tcPr>
          <w:p w14:paraId="35A4B3EE" w14:textId="77777777" w:rsidR="00E1351D" w:rsidRPr="00E97426" w:rsidRDefault="00E1351D" w:rsidP="006418C3">
            <w:r w:rsidRPr="00E97426">
              <w:t>Дискуссия, тестирова-ние</w:t>
            </w:r>
          </w:p>
        </w:tc>
      </w:tr>
      <w:tr w:rsidR="00C516B6" w:rsidRPr="00E97426" w14:paraId="2046CDE2" w14:textId="77777777" w:rsidTr="007A7623">
        <w:trPr>
          <w:trHeight w:val="689"/>
        </w:trPr>
        <w:tc>
          <w:tcPr>
            <w:tcW w:w="426" w:type="dxa"/>
          </w:tcPr>
          <w:p w14:paraId="72889D7D" w14:textId="77777777" w:rsidR="00E1351D" w:rsidRPr="00E97426" w:rsidRDefault="00E1351D" w:rsidP="006418C3">
            <w:pPr>
              <w:ind w:left="-93" w:right="-108"/>
              <w:jc w:val="center"/>
            </w:pPr>
            <w:r w:rsidRPr="00E97426">
              <w:t>2.</w:t>
            </w:r>
          </w:p>
        </w:tc>
        <w:tc>
          <w:tcPr>
            <w:tcW w:w="2268" w:type="dxa"/>
          </w:tcPr>
          <w:p w14:paraId="7E0EABBC" w14:textId="77777777" w:rsidR="00E1351D" w:rsidRPr="00E97426" w:rsidRDefault="00E1351D" w:rsidP="006418C3">
            <w:pPr>
              <w:shd w:val="clear" w:color="auto" w:fill="FFFFFF"/>
              <w:textAlignment w:val="baseline"/>
            </w:pPr>
            <w:r w:rsidRPr="00E97426">
              <w:rPr>
                <w:rFonts w:eastAsia="TimesNewRomanPSMT"/>
                <w:bCs/>
              </w:rPr>
              <w:t xml:space="preserve">Тема 2. </w:t>
            </w:r>
            <w:r w:rsidRPr="00E97426">
              <w:t>Социально-экономические системы и их развитие</w:t>
            </w:r>
          </w:p>
        </w:tc>
        <w:tc>
          <w:tcPr>
            <w:tcW w:w="708" w:type="dxa"/>
          </w:tcPr>
          <w:p w14:paraId="13DF37B9" w14:textId="0A61D679" w:rsidR="00E1351D" w:rsidRPr="00E97426" w:rsidRDefault="00E24296" w:rsidP="00F841A5">
            <w:pPr>
              <w:jc w:val="center"/>
            </w:pPr>
            <w:r w:rsidRPr="00E97426">
              <w:t>28</w:t>
            </w:r>
          </w:p>
        </w:tc>
        <w:tc>
          <w:tcPr>
            <w:tcW w:w="993" w:type="dxa"/>
          </w:tcPr>
          <w:p w14:paraId="75696163" w14:textId="53543739" w:rsidR="00E1351D" w:rsidRPr="00E97426" w:rsidRDefault="007A7623" w:rsidP="006418C3">
            <w:pPr>
              <w:jc w:val="center"/>
            </w:pPr>
            <w:r w:rsidRPr="00E97426">
              <w:t>8</w:t>
            </w:r>
          </w:p>
        </w:tc>
        <w:tc>
          <w:tcPr>
            <w:tcW w:w="992" w:type="dxa"/>
          </w:tcPr>
          <w:p w14:paraId="66CA011B" w14:textId="6970530F" w:rsidR="00E1351D" w:rsidRPr="00E97426" w:rsidRDefault="00D5553B" w:rsidP="006418C3">
            <w:pPr>
              <w:jc w:val="center"/>
            </w:pPr>
            <w:r w:rsidRPr="00E97426">
              <w:t>2</w:t>
            </w:r>
          </w:p>
        </w:tc>
        <w:tc>
          <w:tcPr>
            <w:tcW w:w="992" w:type="dxa"/>
          </w:tcPr>
          <w:p w14:paraId="6E99699C" w14:textId="6DED601D" w:rsidR="00E1351D" w:rsidRPr="00E97426" w:rsidRDefault="007A7623" w:rsidP="006418C3">
            <w:pPr>
              <w:jc w:val="center"/>
            </w:pPr>
            <w:r w:rsidRPr="00E97426">
              <w:t>6</w:t>
            </w:r>
          </w:p>
        </w:tc>
        <w:tc>
          <w:tcPr>
            <w:tcW w:w="992" w:type="dxa"/>
            <w:noWrap/>
          </w:tcPr>
          <w:p w14:paraId="0E7568BB" w14:textId="7D65D48D" w:rsidR="00E1351D" w:rsidRPr="00E97426" w:rsidRDefault="007A7623" w:rsidP="006418C3">
            <w:pPr>
              <w:jc w:val="center"/>
            </w:pPr>
            <w:r w:rsidRPr="00E97426">
              <w:t>3</w:t>
            </w:r>
          </w:p>
        </w:tc>
        <w:tc>
          <w:tcPr>
            <w:tcW w:w="1016" w:type="dxa"/>
          </w:tcPr>
          <w:p w14:paraId="493F8681" w14:textId="336F845B" w:rsidR="00E1351D" w:rsidRPr="00E97426" w:rsidRDefault="0060364B" w:rsidP="000F0BDF">
            <w:pPr>
              <w:jc w:val="center"/>
            </w:pPr>
            <w:r w:rsidRPr="00E97426">
              <w:t>20</w:t>
            </w:r>
          </w:p>
        </w:tc>
        <w:tc>
          <w:tcPr>
            <w:tcW w:w="1396" w:type="dxa"/>
            <w:noWrap/>
          </w:tcPr>
          <w:p w14:paraId="2517E206" w14:textId="77777777" w:rsidR="00E1351D" w:rsidRPr="00E97426" w:rsidRDefault="00E1351D" w:rsidP="006418C3">
            <w:r w:rsidRPr="00E97426">
              <w:t>Дискуссия, разбор кейса</w:t>
            </w:r>
          </w:p>
        </w:tc>
      </w:tr>
      <w:tr w:rsidR="00C516B6" w:rsidRPr="00E97426" w14:paraId="0B94F368" w14:textId="77777777" w:rsidTr="007A7623">
        <w:trPr>
          <w:trHeight w:val="715"/>
        </w:trPr>
        <w:tc>
          <w:tcPr>
            <w:tcW w:w="426" w:type="dxa"/>
          </w:tcPr>
          <w:p w14:paraId="57551870" w14:textId="77777777" w:rsidR="00E1351D" w:rsidRPr="00E97426" w:rsidRDefault="00E1351D" w:rsidP="006418C3">
            <w:pPr>
              <w:ind w:left="-93" w:right="-108"/>
              <w:jc w:val="center"/>
            </w:pPr>
            <w:r w:rsidRPr="00E97426">
              <w:t>3.</w:t>
            </w:r>
          </w:p>
        </w:tc>
        <w:tc>
          <w:tcPr>
            <w:tcW w:w="2268" w:type="dxa"/>
          </w:tcPr>
          <w:p w14:paraId="76976982" w14:textId="77777777" w:rsidR="00E1351D" w:rsidRPr="00E97426" w:rsidRDefault="00E1351D" w:rsidP="006418C3">
            <w:r w:rsidRPr="00E97426">
              <w:rPr>
                <w:rFonts w:eastAsia="TimesNewRomanPSMT"/>
                <w:bCs/>
              </w:rPr>
              <w:t>Тема 3.</w:t>
            </w:r>
            <w:r w:rsidRPr="00E97426">
              <w:t xml:space="preserve"> Предпринимательство и развитие бизнеса</w:t>
            </w:r>
          </w:p>
        </w:tc>
        <w:tc>
          <w:tcPr>
            <w:tcW w:w="708" w:type="dxa"/>
          </w:tcPr>
          <w:p w14:paraId="29B7A4DA" w14:textId="16D1A313" w:rsidR="00E1351D" w:rsidRPr="00E97426" w:rsidRDefault="00E24296" w:rsidP="00D5553B">
            <w:pPr>
              <w:jc w:val="center"/>
            </w:pPr>
            <w:r w:rsidRPr="00E97426">
              <w:t>28</w:t>
            </w:r>
          </w:p>
        </w:tc>
        <w:tc>
          <w:tcPr>
            <w:tcW w:w="993" w:type="dxa"/>
          </w:tcPr>
          <w:p w14:paraId="053C0628" w14:textId="421D2829" w:rsidR="00E1351D" w:rsidRPr="00E97426" w:rsidRDefault="007A7623" w:rsidP="006418C3">
            <w:pPr>
              <w:jc w:val="center"/>
            </w:pPr>
            <w:r w:rsidRPr="00E97426">
              <w:t>8</w:t>
            </w:r>
          </w:p>
        </w:tc>
        <w:tc>
          <w:tcPr>
            <w:tcW w:w="992" w:type="dxa"/>
          </w:tcPr>
          <w:p w14:paraId="6AC4E087" w14:textId="5DE14737" w:rsidR="00E1351D" w:rsidRPr="00E97426" w:rsidRDefault="00D5553B" w:rsidP="006418C3">
            <w:pPr>
              <w:jc w:val="center"/>
            </w:pPr>
            <w:r w:rsidRPr="00E97426">
              <w:t>2</w:t>
            </w:r>
          </w:p>
        </w:tc>
        <w:tc>
          <w:tcPr>
            <w:tcW w:w="992" w:type="dxa"/>
          </w:tcPr>
          <w:p w14:paraId="1DE69D7F" w14:textId="2EAA6BBE" w:rsidR="00E1351D" w:rsidRPr="00E97426" w:rsidRDefault="007A7623" w:rsidP="006418C3">
            <w:pPr>
              <w:jc w:val="center"/>
            </w:pPr>
            <w:r w:rsidRPr="00E97426">
              <w:t>6</w:t>
            </w:r>
          </w:p>
        </w:tc>
        <w:tc>
          <w:tcPr>
            <w:tcW w:w="992" w:type="dxa"/>
            <w:noWrap/>
          </w:tcPr>
          <w:p w14:paraId="3334CDC1" w14:textId="53655500" w:rsidR="00E1351D" w:rsidRPr="00E97426" w:rsidRDefault="007A7623" w:rsidP="006418C3">
            <w:pPr>
              <w:jc w:val="center"/>
            </w:pPr>
            <w:r w:rsidRPr="00E97426">
              <w:t>3</w:t>
            </w:r>
          </w:p>
        </w:tc>
        <w:tc>
          <w:tcPr>
            <w:tcW w:w="1016" w:type="dxa"/>
          </w:tcPr>
          <w:p w14:paraId="0BC63CEF" w14:textId="3055BE55" w:rsidR="00E1351D" w:rsidRPr="00E97426" w:rsidRDefault="0060364B" w:rsidP="00D5553B">
            <w:pPr>
              <w:jc w:val="center"/>
            </w:pPr>
            <w:r w:rsidRPr="00E97426">
              <w:t>20</w:t>
            </w:r>
          </w:p>
        </w:tc>
        <w:tc>
          <w:tcPr>
            <w:tcW w:w="1396" w:type="dxa"/>
            <w:noWrap/>
          </w:tcPr>
          <w:p w14:paraId="4F1C4BCE" w14:textId="77777777" w:rsidR="00E1351D" w:rsidRPr="00E97426" w:rsidRDefault="00E1351D" w:rsidP="006418C3">
            <w:r w:rsidRPr="00E97426">
              <w:t>Дискуссия, разбор кейса, КР</w:t>
            </w:r>
          </w:p>
        </w:tc>
      </w:tr>
      <w:tr w:rsidR="00C516B6" w:rsidRPr="00E97426" w14:paraId="02351606" w14:textId="77777777" w:rsidTr="007A7623">
        <w:trPr>
          <w:trHeight w:val="1024"/>
        </w:trPr>
        <w:tc>
          <w:tcPr>
            <w:tcW w:w="426" w:type="dxa"/>
          </w:tcPr>
          <w:p w14:paraId="6C4AA0E4" w14:textId="77777777" w:rsidR="00E1351D" w:rsidRPr="00E97426" w:rsidRDefault="00E1351D" w:rsidP="006418C3">
            <w:pPr>
              <w:ind w:left="-93" w:right="-108"/>
              <w:jc w:val="center"/>
            </w:pPr>
            <w:r w:rsidRPr="00E97426">
              <w:t>4.</w:t>
            </w:r>
          </w:p>
        </w:tc>
        <w:tc>
          <w:tcPr>
            <w:tcW w:w="2268" w:type="dxa"/>
          </w:tcPr>
          <w:p w14:paraId="060B28F1" w14:textId="77777777" w:rsidR="00E1351D" w:rsidRPr="00E97426" w:rsidRDefault="00E1351D" w:rsidP="006418C3">
            <w:pPr>
              <w:shd w:val="clear" w:color="auto" w:fill="FFFFFF"/>
              <w:textAlignment w:val="baseline"/>
            </w:pPr>
            <w:r w:rsidRPr="00E97426">
              <w:rPr>
                <w:rFonts w:eastAsia="TimesNewRomanPSMT"/>
              </w:rPr>
              <w:t>Тема 4</w:t>
            </w:r>
            <w:r w:rsidRPr="00E97426">
              <w:t>. Инновации и инновационная стратеги</w:t>
            </w:r>
          </w:p>
        </w:tc>
        <w:tc>
          <w:tcPr>
            <w:tcW w:w="708" w:type="dxa"/>
          </w:tcPr>
          <w:p w14:paraId="752E5E6B" w14:textId="0C22CA49" w:rsidR="00E1351D" w:rsidRPr="00E97426" w:rsidRDefault="00E24296" w:rsidP="00D5553B">
            <w:pPr>
              <w:jc w:val="center"/>
            </w:pPr>
            <w:r w:rsidRPr="00E97426">
              <w:t>30</w:t>
            </w:r>
          </w:p>
        </w:tc>
        <w:tc>
          <w:tcPr>
            <w:tcW w:w="993" w:type="dxa"/>
          </w:tcPr>
          <w:p w14:paraId="0EE929E8" w14:textId="096954E5" w:rsidR="00E1351D" w:rsidRPr="00E97426" w:rsidRDefault="007A7623" w:rsidP="006418C3">
            <w:pPr>
              <w:jc w:val="center"/>
            </w:pPr>
            <w:r w:rsidRPr="00E97426">
              <w:t>8</w:t>
            </w:r>
          </w:p>
        </w:tc>
        <w:tc>
          <w:tcPr>
            <w:tcW w:w="992" w:type="dxa"/>
          </w:tcPr>
          <w:p w14:paraId="21F966A6" w14:textId="78F8B649" w:rsidR="00E1351D" w:rsidRPr="00E97426" w:rsidRDefault="00D5553B" w:rsidP="006418C3">
            <w:pPr>
              <w:jc w:val="center"/>
            </w:pPr>
            <w:r w:rsidRPr="00E97426">
              <w:t>2</w:t>
            </w:r>
          </w:p>
        </w:tc>
        <w:tc>
          <w:tcPr>
            <w:tcW w:w="992" w:type="dxa"/>
          </w:tcPr>
          <w:p w14:paraId="77E3BF13" w14:textId="6235BEF8" w:rsidR="00E1351D" w:rsidRPr="00E97426" w:rsidRDefault="007A7623" w:rsidP="006418C3">
            <w:pPr>
              <w:jc w:val="center"/>
            </w:pPr>
            <w:r w:rsidRPr="00E97426">
              <w:t>6</w:t>
            </w:r>
          </w:p>
        </w:tc>
        <w:tc>
          <w:tcPr>
            <w:tcW w:w="992" w:type="dxa"/>
            <w:noWrap/>
          </w:tcPr>
          <w:p w14:paraId="772634C2" w14:textId="0CE5B5B4" w:rsidR="00E1351D" w:rsidRPr="00E97426" w:rsidRDefault="007A7623" w:rsidP="006418C3">
            <w:pPr>
              <w:jc w:val="center"/>
            </w:pPr>
            <w:r w:rsidRPr="00E97426">
              <w:t>3</w:t>
            </w:r>
          </w:p>
        </w:tc>
        <w:tc>
          <w:tcPr>
            <w:tcW w:w="1016" w:type="dxa"/>
          </w:tcPr>
          <w:p w14:paraId="0FC2F63C" w14:textId="71BED6A8" w:rsidR="00E1351D" w:rsidRPr="00E97426" w:rsidRDefault="0060364B" w:rsidP="00D5553B">
            <w:pPr>
              <w:jc w:val="center"/>
            </w:pPr>
            <w:r w:rsidRPr="00E97426">
              <w:t>22</w:t>
            </w:r>
          </w:p>
        </w:tc>
        <w:tc>
          <w:tcPr>
            <w:tcW w:w="1396" w:type="dxa"/>
            <w:noWrap/>
          </w:tcPr>
          <w:p w14:paraId="456D03BC" w14:textId="77777777" w:rsidR="00E1351D" w:rsidRPr="00E97426" w:rsidRDefault="00E1351D" w:rsidP="006418C3">
            <w:r w:rsidRPr="00E97426">
              <w:t>Дискуссия, разбор кейса</w:t>
            </w:r>
          </w:p>
        </w:tc>
      </w:tr>
      <w:tr w:rsidR="00C516B6" w:rsidRPr="00E97426" w14:paraId="7BE71F33" w14:textId="77777777" w:rsidTr="007A7623">
        <w:trPr>
          <w:trHeight w:val="954"/>
        </w:trPr>
        <w:tc>
          <w:tcPr>
            <w:tcW w:w="426" w:type="dxa"/>
          </w:tcPr>
          <w:p w14:paraId="499A85AC" w14:textId="77777777" w:rsidR="00E1351D" w:rsidRPr="00E97426" w:rsidRDefault="00E1351D" w:rsidP="006418C3">
            <w:pPr>
              <w:ind w:left="-93" w:right="-108"/>
              <w:jc w:val="center"/>
            </w:pPr>
            <w:r w:rsidRPr="00E97426">
              <w:t>5.</w:t>
            </w:r>
          </w:p>
        </w:tc>
        <w:tc>
          <w:tcPr>
            <w:tcW w:w="2268" w:type="dxa"/>
          </w:tcPr>
          <w:p w14:paraId="4806F8BE" w14:textId="77777777" w:rsidR="00E1351D" w:rsidRPr="00E97426" w:rsidRDefault="00E1351D" w:rsidP="006418C3">
            <w:pPr>
              <w:shd w:val="clear" w:color="auto" w:fill="FFFFFF"/>
              <w:textAlignment w:val="baseline"/>
            </w:pPr>
            <w:r w:rsidRPr="00E97426">
              <w:t>Тема 5. Управление развитием бизнеса</w:t>
            </w:r>
          </w:p>
        </w:tc>
        <w:tc>
          <w:tcPr>
            <w:tcW w:w="708" w:type="dxa"/>
          </w:tcPr>
          <w:p w14:paraId="4E817906" w14:textId="5F6B5075" w:rsidR="00E1351D" w:rsidRPr="00E97426" w:rsidRDefault="00E24296" w:rsidP="00D5553B">
            <w:pPr>
              <w:jc w:val="center"/>
            </w:pPr>
            <w:r w:rsidRPr="00E97426">
              <w:t>30</w:t>
            </w:r>
          </w:p>
        </w:tc>
        <w:tc>
          <w:tcPr>
            <w:tcW w:w="993" w:type="dxa"/>
          </w:tcPr>
          <w:p w14:paraId="580CB983" w14:textId="2DE108B6" w:rsidR="00E1351D" w:rsidRPr="00E97426" w:rsidRDefault="007A7623" w:rsidP="006418C3">
            <w:pPr>
              <w:jc w:val="center"/>
            </w:pPr>
            <w:r w:rsidRPr="00E97426">
              <w:t>8</w:t>
            </w:r>
          </w:p>
        </w:tc>
        <w:tc>
          <w:tcPr>
            <w:tcW w:w="992" w:type="dxa"/>
          </w:tcPr>
          <w:p w14:paraId="7B35CABA" w14:textId="3C91D86F" w:rsidR="00E1351D" w:rsidRPr="00E97426" w:rsidRDefault="00D5553B" w:rsidP="006418C3">
            <w:pPr>
              <w:jc w:val="center"/>
            </w:pPr>
            <w:r w:rsidRPr="00E97426">
              <w:t>2</w:t>
            </w:r>
          </w:p>
        </w:tc>
        <w:tc>
          <w:tcPr>
            <w:tcW w:w="992" w:type="dxa"/>
          </w:tcPr>
          <w:p w14:paraId="59AF303D" w14:textId="75A77796" w:rsidR="00E1351D" w:rsidRPr="00E97426" w:rsidRDefault="007A7623" w:rsidP="006418C3">
            <w:pPr>
              <w:jc w:val="center"/>
            </w:pPr>
            <w:r w:rsidRPr="00E97426">
              <w:t>6</w:t>
            </w:r>
          </w:p>
        </w:tc>
        <w:tc>
          <w:tcPr>
            <w:tcW w:w="992" w:type="dxa"/>
            <w:noWrap/>
          </w:tcPr>
          <w:p w14:paraId="30DA78F1" w14:textId="1DC57334" w:rsidR="00E1351D" w:rsidRPr="00E97426" w:rsidRDefault="007A7623" w:rsidP="006418C3">
            <w:pPr>
              <w:jc w:val="center"/>
            </w:pPr>
            <w:r w:rsidRPr="00E97426">
              <w:t>3</w:t>
            </w:r>
          </w:p>
        </w:tc>
        <w:tc>
          <w:tcPr>
            <w:tcW w:w="1016" w:type="dxa"/>
          </w:tcPr>
          <w:p w14:paraId="485E74CA" w14:textId="2787A071" w:rsidR="00E1351D" w:rsidRPr="00E97426" w:rsidRDefault="0060364B" w:rsidP="00D5553B">
            <w:pPr>
              <w:jc w:val="center"/>
            </w:pPr>
            <w:r w:rsidRPr="00E97426">
              <w:t>22</w:t>
            </w:r>
          </w:p>
        </w:tc>
        <w:tc>
          <w:tcPr>
            <w:tcW w:w="1396" w:type="dxa"/>
            <w:noWrap/>
          </w:tcPr>
          <w:p w14:paraId="6AB34EE9" w14:textId="77777777" w:rsidR="00E1351D" w:rsidRPr="00E97426" w:rsidRDefault="00E1351D" w:rsidP="006418C3">
            <w:r w:rsidRPr="00E97426">
              <w:t>Дискуссия, разбор кейса</w:t>
            </w:r>
          </w:p>
        </w:tc>
      </w:tr>
      <w:tr w:rsidR="00C516B6" w:rsidRPr="00E97426" w14:paraId="5080047D" w14:textId="77777777" w:rsidTr="007A7623">
        <w:trPr>
          <w:trHeight w:val="954"/>
        </w:trPr>
        <w:tc>
          <w:tcPr>
            <w:tcW w:w="426" w:type="dxa"/>
          </w:tcPr>
          <w:p w14:paraId="6CA4F092" w14:textId="77777777" w:rsidR="00E1351D" w:rsidRPr="00E97426" w:rsidRDefault="00E1351D" w:rsidP="006418C3">
            <w:pPr>
              <w:ind w:left="-93" w:right="-108"/>
              <w:jc w:val="center"/>
            </w:pPr>
          </w:p>
        </w:tc>
        <w:tc>
          <w:tcPr>
            <w:tcW w:w="2268" w:type="dxa"/>
          </w:tcPr>
          <w:p w14:paraId="0EADF36C" w14:textId="77777777" w:rsidR="00E1351D" w:rsidRPr="00E97426" w:rsidRDefault="00E1351D" w:rsidP="006418C3">
            <w:pPr>
              <w:shd w:val="clear" w:color="auto" w:fill="FFFFFF"/>
              <w:textAlignment w:val="baseline"/>
            </w:pPr>
            <w:r w:rsidRPr="00E97426">
              <w:t>В целом по дисциплине</w:t>
            </w:r>
          </w:p>
        </w:tc>
        <w:tc>
          <w:tcPr>
            <w:tcW w:w="708" w:type="dxa"/>
          </w:tcPr>
          <w:p w14:paraId="42603CBE" w14:textId="702B53EC" w:rsidR="00E1351D" w:rsidRPr="00E97426" w:rsidRDefault="00D5553B" w:rsidP="004625B2">
            <w:pPr>
              <w:jc w:val="center"/>
              <w:rPr>
                <w:b/>
              </w:rPr>
            </w:pPr>
            <w:r w:rsidRPr="00E97426">
              <w:rPr>
                <w:b/>
              </w:rPr>
              <w:t>1</w:t>
            </w:r>
            <w:r w:rsidR="004625B2" w:rsidRPr="00E97426">
              <w:rPr>
                <w:b/>
              </w:rPr>
              <w:t>44</w:t>
            </w:r>
          </w:p>
        </w:tc>
        <w:tc>
          <w:tcPr>
            <w:tcW w:w="993" w:type="dxa"/>
          </w:tcPr>
          <w:p w14:paraId="01071BF2" w14:textId="0C5DE60B" w:rsidR="00E1351D" w:rsidRPr="00E97426" w:rsidRDefault="007A7623" w:rsidP="006418C3">
            <w:pPr>
              <w:jc w:val="center"/>
              <w:rPr>
                <w:b/>
              </w:rPr>
            </w:pPr>
            <w:r w:rsidRPr="00E97426">
              <w:rPr>
                <w:b/>
              </w:rPr>
              <w:t>4</w:t>
            </w:r>
            <w:r w:rsidR="00D5553B" w:rsidRPr="00E97426">
              <w:rPr>
                <w:b/>
              </w:rPr>
              <w:t>0</w:t>
            </w:r>
          </w:p>
        </w:tc>
        <w:tc>
          <w:tcPr>
            <w:tcW w:w="992" w:type="dxa"/>
          </w:tcPr>
          <w:p w14:paraId="08C7BB01" w14:textId="435B3ABD" w:rsidR="00E1351D" w:rsidRPr="00E97426" w:rsidRDefault="00D5553B" w:rsidP="006418C3">
            <w:pPr>
              <w:jc w:val="center"/>
              <w:rPr>
                <w:b/>
              </w:rPr>
            </w:pPr>
            <w:r w:rsidRPr="00E97426">
              <w:rPr>
                <w:b/>
              </w:rPr>
              <w:t>10</w:t>
            </w:r>
          </w:p>
        </w:tc>
        <w:tc>
          <w:tcPr>
            <w:tcW w:w="992" w:type="dxa"/>
          </w:tcPr>
          <w:p w14:paraId="715DCFA8" w14:textId="70656ADA" w:rsidR="00E1351D" w:rsidRPr="00E97426" w:rsidRDefault="007A7623" w:rsidP="006418C3">
            <w:pPr>
              <w:jc w:val="center"/>
              <w:rPr>
                <w:b/>
              </w:rPr>
            </w:pPr>
            <w:r w:rsidRPr="00E97426">
              <w:rPr>
                <w:b/>
              </w:rPr>
              <w:t>3</w:t>
            </w:r>
            <w:r w:rsidR="00D5553B" w:rsidRPr="00E97426">
              <w:rPr>
                <w:b/>
              </w:rPr>
              <w:t>0</w:t>
            </w:r>
          </w:p>
        </w:tc>
        <w:tc>
          <w:tcPr>
            <w:tcW w:w="992" w:type="dxa"/>
            <w:noWrap/>
          </w:tcPr>
          <w:p w14:paraId="3A7C7046" w14:textId="7370DC68" w:rsidR="00E1351D" w:rsidRPr="00E97426" w:rsidRDefault="007A7623" w:rsidP="006418C3">
            <w:pPr>
              <w:jc w:val="center"/>
              <w:rPr>
                <w:b/>
              </w:rPr>
            </w:pPr>
            <w:r w:rsidRPr="00E97426">
              <w:rPr>
                <w:b/>
              </w:rPr>
              <w:t>15</w:t>
            </w:r>
          </w:p>
        </w:tc>
        <w:tc>
          <w:tcPr>
            <w:tcW w:w="1016" w:type="dxa"/>
          </w:tcPr>
          <w:p w14:paraId="52EC0BC3" w14:textId="049F5F3B" w:rsidR="00E1351D" w:rsidRPr="00E97426" w:rsidRDefault="0060364B" w:rsidP="006418C3">
            <w:pPr>
              <w:jc w:val="center"/>
              <w:rPr>
                <w:b/>
              </w:rPr>
            </w:pPr>
            <w:r w:rsidRPr="00E97426">
              <w:rPr>
                <w:b/>
              </w:rPr>
              <w:t>104</w:t>
            </w:r>
          </w:p>
        </w:tc>
        <w:tc>
          <w:tcPr>
            <w:tcW w:w="1396" w:type="dxa"/>
            <w:noWrap/>
          </w:tcPr>
          <w:p w14:paraId="448C2BFB" w14:textId="26762835" w:rsidR="00E1351D" w:rsidRPr="00E97426" w:rsidRDefault="00850FF3" w:rsidP="006418C3">
            <w:r w:rsidRPr="00E97426">
              <w:rPr>
                <w:sz w:val="20"/>
                <w:szCs w:val="20"/>
              </w:rPr>
              <w:t>Контрольная работа</w:t>
            </w:r>
          </w:p>
        </w:tc>
      </w:tr>
      <w:tr w:rsidR="00C516B6" w:rsidRPr="00E97426" w14:paraId="7EB4A9DB" w14:textId="77777777" w:rsidTr="007A7623">
        <w:trPr>
          <w:trHeight w:val="398"/>
        </w:trPr>
        <w:tc>
          <w:tcPr>
            <w:tcW w:w="426" w:type="dxa"/>
          </w:tcPr>
          <w:p w14:paraId="5A39141D" w14:textId="77777777" w:rsidR="00E1351D" w:rsidRPr="00E97426" w:rsidRDefault="00E1351D" w:rsidP="006418C3">
            <w:pPr>
              <w:ind w:left="-93" w:right="-108"/>
              <w:jc w:val="center"/>
            </w:pPr>
          </w:p>
        </w:tc>
        <w:tc>
          <w:tcPr>
            <w:tcW w:w="2268" w:type="dxa"/>
          </w:tcPr>
          <w:p w14:paraId="5AC57B2B" w14:textId="77777777" w:rsidR="00E1351D" w:rsidRPr="00E97426" w:rsidRDefault="00E1351D" w:rsidP="006418C3">
            <w:pPr>
              <w:rPr>
                <w:b/>
                <w:bCs/>
              </w:rPr>
            </w:pPr>
            <w:r w:rsidRPr="00E97426">
              <w:t>Итого в %</w:t>
            </w:r>
          </w:p>
        </w:tc>
        <w:tc>
          <w:tcPr>
            <w:tcW w:w="708" w:type="dxa"/>
          </w:tcPr>
          <w:p w14:paraId="65130A45" w14:textId="77777777" w:rsidR="00E1351D" w:rsidRPr="00E97426" w:rsidRDefault="00E1351D" w:rsidP="006418C3">
            <w:pPr>
              <w:jc w:val="center"/>
              <w:rPr>
                <w:b/>
              </w:rPr>
            </w:pPr>
          </w:p>
        </w:tc>
        <w:tc>
          <w:tcPr>
            <w:tcW w:w="993" w:type="dxa"/>
          </w:tcPr>
          <w:p w14:paraId="267DD741" w14:textId="77777777" w:rsidR="00E1351D" w:rsidRPr="00E97426" w:rsidRDefault="00E1351D" w:rsidP="006418C3">
            <w:pPr>
              <w:jc w:val="center"/>
              <w:rPr>
                <w:b/>
              </w:rPr>
            </w:pPr>
          </w:p>
        </w:tc>
        <w:tc>
          <w:tcPr>
            <w:tcW w:w="992" w:type="dxa"/>
          </w:tcPr>
          <w:p w14:paraId="44B79874" w14:textId="77777777" w:rsidR="00E1351D" w:rsidRPr="00E97426" w:rsidRDefault="00E1351D" w:rsidP="006418C3">
            <w:pPr>
              <w:jc w:val="center"/>
              <w:rPr>
                <w:b/>
                <w:bCs/>
              </w:rPr>
            </w:pPr>
          </w:p>
        </w:tc>
        <w:tc>
          <w:tcPr>
            <w:tcW w:w="992" w:type="dxa"/>
          </w:tcPr>
          <w:p w14:paraId="52606AB0" w14:textId="77777777" w:rsidR="00E1351D" w:rsidRPr="00E97426" w:rsidRDefault="00E1351D" w:rsidP="006418C3">
            <w:pPr>
              <w:jc w:val="center"/>
              <w:rPr>
                <w:b/>
                <w:bCs/>
              </w:rPr>
            </w:pPr>
          </w:p>
        </w:tc>
        <w:tc>
          <w:tcPr>
            <w:tcW w:w="992" w:type="dxa"/>
            <w:noWrap/>
          </w:tcPr>
          <w:p w14:paraId="57E9C5E4" w14:textId="71E2A5B5" w:rsidR="00E1351D" w:rsidRPr="00E97426" w:rsidRDefault="009F274C" w:rsidP="006418C3">
            <w:pPr>
              <w:ind w:left="-108" w:right="-61"/>
              <w:jc w:val="center"/>
            </w:pPr>
            <w:r w:rsidRPr="00E97426">
              <w:t>38</w:t>
            </w:r>
          </w:p>
        </w:tc>
        <w:tc>
          <w:tcPr>
            <w:tcW w:w="1016" w:type="dxa"/>
          </w:tcPr>
          <w:p w14:paraId="3E59A182" w14:textId="77777777" w:rsidR="00E1351D" w:rsidRPr="00E97426" w:rsidRDefault="00E1351D" w:rsidP="006418C3">
            <w:pPr>
              <w:jc w:val="center"/>
              <w:rPr>
                <w:b/>
                <w:bCs/>
              </w:rPr>
            </w:pPr>
          </w:p>
        </w:tc>
        <w:tc>
          <w:tcPr>
            <w:tcW w:w="1396" w:type="dxa"/>
            <w:noWrap/>
          </w:tcPr>
          <w:p w14:paraId="0F95BE5D" w14:textId="77777777" w:rsidR="00E1351D" w:rsidRPr="00E97426" w:rsidRDefault="00E1351D" w:rsidP="006418C3">
            <w:pPr>
              <w:jc w:val="center"/>
              <w:rPr>
                <w:b/>
              </w:rPr>
            </w:pPr>
          </w:p>
        </w:tc>
      </w:tr>
    </w:tbl>
    <w:p w14:paraId="73E53FF9" w14:textId="7F4BDDFC" w:rsidR="00E1351D" w:rsidRPr="00E97426" w:rsidRDefault="00E1351D" w:rsidP="00E1351D">
      <w:pPr>
        <w:rPr>
          <w:highlight w:val="cyan"/>
        </w:rPr>
      </w:pPr>
    </w:p>
    <w:p w14:paraId="1C8FFB12" w14:textId="7920DD84" w:rsidR="00D5553B" w:rsidRPr="00E97426" w:rsidRDefault="00D5553B" w:rsidP="00E1351D">
      <w:pPr>
        <w:rPr>
          <w:highlight w:val="cyan"/>
        </w:rPr>
      </w:pPr>
    </w:p>
    <w:p w14:paraId="3B9CFA3B" w14:textId="77777777" w:rsidR="00850FF3" w:rsidRPr="00E97426" w:rsidRDefault="00850FF3" w:rsidP="00E1351D">
      <w:pPr>
        <w:jc w:val="center"/>
        <w:rPr>
          <w:b/>
          <w:sz w:val="28"/>
          <w:szCs w:val="28"/>
        </w:rPr>
      </w:pPr>
    </w:p>
    <w:p w14:paraId="34922359" w14:textId="365A2728" w:rsidR="00E1351D" w:rsidRPr="00E97426" w:rsidRDefault="00E1351D" w:rsidP="00E1351D">
      <w:pPr>
        <w:jc w:val="center"/>
        <w:rPr>
          <w:b/>
          <w:sz w:val="28"/>
          <w:szCs w:val="28"/>
        </w:rPr>
      </w:pPr>
      <w:r w:rsidRPr="00E97426">
        <w:rPr>
          <w:b/>
          <w:sz w:val="28"/>
          <w:szCs w:val="28"/>
        </w:rPr>
        <w:t>5.3. Содержание семинаров, практических занятий</w:t>
      </w:r>
    </w:p>
    <w:p w14:paraId="6562E200" w14:textId="546D571F" w:rsidR="00E1351D" w:rsidRPr="00E97426" w:rsidRDefault="00E1351D" w:rsidP="00E1351D">
      <w:pPr>
        <w:keepNext/>
        <w:keepLines/>
        <w:spacing w:line="360" w:lineRule="auto"/>
        <w:ind w:firstLine="709"/>
        <w:jc w:val="right"/>
        <w:outlineLvl w:val="3"/>
      </w:pPr>
      <w:r w:rsidRPr="00E97426">
        <w:t>Таблица 3</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819"/>
        <w:gridCol w:w="2300"/>
      </w:tblGrid>
      <w:tr w:rsidR="00C516B6" w:rsidRPr="00E97426" w14:paraId="24084032" w14:textId="77777777" w:rsidTr="006418C3">
        <w:tc>
          <w:tcPr>
            <w:tcW w:w="2660" w:type="dxa"/>
            <w:shd w:val="clear" w:color="auto" w:fill="auto"/>
          </w:tcPr>
          <w:p w14:paraId="1D84FD95" w14:textId="77777777" w:rsidR="00E1351D" w:rsidRPr="00E97426" w:rsidRDefault="00E1351D" w:rsidP="006418C3">
            <w:pPr>
              <w:widowControl w:val="0"/>
              <w:autoSpaceDE w:val="0"/>
              <w:autoSpaceDN w:val="0"/>
              <w:adjustRightInd w:val="0"/>
              <w:jc w:val="both"/>
              <w:rPr>
                <w:rFonts w:eastAsia="Calibri"/>
                <w:b/>
                <w:szCs w:val="22"/>
              </w:rPr>
            </w:pPr>
            <w:r w:rsidRPr="00E97426">
              <w:rPr>
                <w:rFonts w:eastAsia="Calibri"/>
                <w:b/>
                <w:szCs w:val="22"/>
              </w:rPr>
              <w:t>Наименование тем (разделов) дисциплины</w:t>
            </w:r>
          </w:p>
        </w:tc>
        <w:tc>
          <w:tcPr>
            <w:tcW w:w="4819" w:type="dxa"/>
            <w:shd w:val="clear" w:color="auto" w:fill="auto"/>
          </w:tcPr>
          <w:p w14:paraId="1200FFF8" w14:textId="4691E002" w:rsidR="00E1351D" w:rsidRPr="00E97426" w:rsidRDefault="00E1351D" w:rsidP="006418C3">
            <w:pPr>
              <w:widowControl w:val="0"/>
              <w:autoSpaceDE w:val="0"/>
              <w:autoSpaceDN w:val="0"/>
              <w:adjustRightInd w:val="0"/>
              <w:jc w:val="both"/>
              <w:rPr>
                <w:rFonts w:eastAsia="Calibri"/>
                <w:b/>
                <w:szCs w:val="22"/>
              </w:rPr>
            </w:pPr>
            <w:r w:rsidRPr="00E97426">
              <w:rPr>
                <w:rFonts w:eastAsia="Calibri"/>
                <w:b/>
                <w:szCs w:val="22"/>
              </w:rPr>
              <w:t xml:space="preserve">Перечень вопросов для обсуждения на семинарских, практических занятиях, рекомендуемые источники из разделов 8, </w:t>
            </w:r>
          </w:p>
          <w:p w14:paraId="4B688178" w14:textId="77777777" w:rsidR="00E1351D" w:rsidRPr="00E97426" w:rsidRDefault="00E1351D" w:rsidP="006418C3">
            <w:pPr>
              <w:widowControl w:val="0"/>
              <w:autoSpaceDE w:val="0"/>
              <w:autoSpaceDN w:val="0"/>
              <w:adjustRightInd w:val="0"/>
              <w:jc w:val="both"/>
              <w:rPr>
                <w:rFonts w:eastAsia="Calibri"/>
                <w:b/>
                <w:szCs w:val="22"/>
                <w:highlight w:val="cyan"/>
              </w:rPr>
            </w:pPr>
          </w:p>
        </w:tc>
        <w:tc>
          <w:tcPr>
            <w:tcW w:w="2300" w:type="dxa"/>
            <w:shd w:val="clear" w:color="auto" w:fill="auto"/>
          </w:tcPr>
          <w:p w14:paraId="033BB12A" w14:textId="77777777" w:rsidR="00E1351D" w:rsidRPr="00E97426" w:rsidRDefault="00E1351D" w:rsidP="006418C3">
            <w:pPr>
              <w:widowControl w:val="0"/>
              <w:autoSpaceDE w:val="0"/>
              <w:autoSpaceDN w:val="0"/>
              <w:adjustRightInd w:val="0"/>
              <w:jc w:val="both"/>
              <w:rPr>
                <w:rFonts w:eastAsia="Calibri"/>
                <w:b/>
                <w:szCs w:val="22"/>
                <w:highlight w:val="cyan"/>
              </w:rPr>
            </w:pPr>
            <w:r w:rsidRPr="00E97426">
              <w:rPr>
                <w:rFonts w:eastAsia="Calibri"/>
                <w:b/>
                <w:szCs w:val="22"/>
              </w:rPr>
              <w:lastRenderedPageBreak/>
              <w:t>Формы проведения занятий</w:t>
            </w:r>
          </w:p>
        </w:tc>
      </w:tr>
      <w:tr w:rsidR="00C516B6" w:rsidRPr="00E97426" w14:paraId="600890AA" w14:textId="77777777" w:rsidTr="006418C3">
        <w:tc>
          <w:tcPr>
            <w:tcW w:w="2660" w:type="dxa"/>
            <w:shd w:val="clear" w:color="auto" w:fill="auto"/>
          </w:tcPr>
          <w:p w14:paraId="6B9390E3" w14:textId="77777777" w:rsidR="00E1351D" w:rsidRPr="00E97426" w:rsidRDefault="00E1351D" w:rsidP="006418C3">
            <w:pPr>
              <w:shd w:val="clear" w:color="auto" w:fill="FFFFFF"/>
              <w:textAlignment w:val="baseline"/>
              <w:rPr>
                <w:highlight w:val="cyan"/>
              </w:rPr>
            </w:pPr>
            <w:r w:rsidRPr="00E97426">
              <w:rPr>
                <w:rFonts w:eastAsia="TimesNewRomanPSMT"/>
                <w:bCs/>
              </w:rPr>
              <w:t>Тема 1.</w:t>
            </w:r>
            <w:r w:rsidRPr="00E97426">
              <w:t xml:space="preserve"> Стратегия и стратегический менеджмент</w:t>
            </w:r>
            <w:r w:rsidRPr="00E97426">
              <w:rPr>
                <w:rFonts w:eastAsia="TimesNewRomanPSMT"/>
                <w:bCs/>
              </w:rPr>
              <w:t>. Стратегические решения. Лидерство</w:t>
            </w:r>
          </w:p>
        </w:tc>
        <w:tc>
          <w:tcPr>
            <w:tcW w:w="4819" w:type="dxa"/>
            <w:shd w:val="clear" w:color="auto" w:fill="auto"/>
          </w:tcPr>
          <w:p w14:paraId="172A3354" w14:textId="77777777" w:rsidR="00E1351D" w:rsidRPr="00E97426" w:rsidRDefault="00E1351D" w:rsidP="006418C3">
            <w:pPr>
              <w:ind w:firstLine="709"/>
              <w:jc w:val="both"/>
            </w:pPr>
            <w:r w:rsidRPr="00E97426">
              <w:rPr>
                <w:rFonts w:eastAsia="Calibri"/>
              </w:rPr>
              <w:t>1</w:t>
            </w:r>
            <w:r w:rsidRPr="00E97426">
              <w:t xml:space="preserve"> Стратегия: проактивный и реактивный подход к формированию стратегии. </w:t>
            </w:r>
          </w:p>
          <w:p w14:paraId="48FFCF7E" w14:textId="77777777" w:rsidR="00E1351D" w:rsidRPr="00E97426" w:rsidRDefault="00E1351D" w:rsidP="006418C3">
            <w:pPr>
              <w:ind w:firstLine="709"/>
              <w:jc w:val="both"/>
            </w:pPr>
            <w:r w:rsidRPr="00E97426">
              <w:t xml:space="preserve">2. 5 типов стратегии по Г. Минцбергу. Линейная стратегия. Адаптивная стратегия. Стратегия интерпретации.  </w:t>
            </w:r>
          </w:p>
          <w:p w14:paraId="18C7F489" w14:textId="77777777" w:rsidR="00E1351D" w:rsidRPr="00E97426" w:rsidRDefault="00E1351D" w:rsidP="006418C3">
            <w:pPr>
              <w:ind w:firstLine="709"/>
              <w:jc w:val="both"/>
            </w:pPr>
            <w:r w:rsidRPr="00E97426">
              <w:t xml:space="preserve">3. Стратегические решения, их отличия от тактических и оперативных. </w:t>
            </w:r>
          </w:p>
          <w:p w14:paraId="49FCE47D" w14:textId="77777777" w:rsidR="00E1351D" w:rsidRPr="00E97426" w:rsidRDefault="00E1351D" w:rsidP="006418C3">
            <w:pPr>
              <w:ind w:firstLine="709"/>
              <w:jc w:val="both"/>
            </w:pPr>
            <w:r w:rsidRPr="00E97426">
              <w:t>4. Стратегическое мышление: стили и инструменты мышления.</w:t>
            </w:r>
          </w:p>
          <w:p w14:paraId="05D67C82" w14:textId="77777777" w:rsidR="00E1351D" w:rsidRPr="00E97426" w:rsidRDefault="00E1351D" w:rsidP="006418C3">
            <w:pPr>
              <w:ind w:firstLine="709"/>
              <w:jc w:val="both"/>
            </w:pPr>
            <w:r w:rsidRPr="00E97426">
              <w:t xml:space="preserve">5. Стратегирование: разработка и внедрение стратегии. </w:t>
            </w:r>
          </w:p>
          <w:p w14:paraId="10734CB0" w14:textId="77777777" w:rsidR="00E1351D" w:rsidRPr="00E97426" w:rsidRDefault="00E1351D" w:rsidP="006418C3">
            <w:pPr>
              <w:ind w:firstLine="709"/>
              <w:jc w:val="both"/>
            </w:pPr>
            <w:r w:rsidRPr="00E97426">
              <w:t xml:space="preserve">6. Модели управления стратегическим процессом Дэвида, Ротаермеля, Томпсона. </w:t>
            </w:r>
          </w:p>
          <w:p w14:paraId="3251BE07" w14:textId="77777777" w:rsidR="00E1351D" w:rsidRPr="00E97426" w:rsidRDefault="00E1351D" w:rsidP="006418C3">
            <w:pPr>
              <w:ind w:firstLine="709"/>
              <w:jc w:val="both"/>
            </w:pPr>
            <w:r w:rsidRPr="00E97426">
              <w:t>7. Этапы стратегического процесса.</w:t>
            </w:r>
          </w:p>
          <w:p w14:paraId="04F3CDF7" w14:textId="77777777" w:rsidR="00E1351D" w:rsidRPr="00E97426" w:rsidRDefault="00E1351D" w:rsidP="006418C3">
            <w:pPr>
              <w:ind w:firstLine="709"/>
              <w:jc w:val="both"/>
            </w:pPr>
            <w:r w:rsidRPr="00E97426">
              <w:t xml:space="preserve">8. Процесс принятия стратегических решений: рациональный и поведенческий подход. </w:t>
            </w:r>
          </w:p>
          <w:p w14:paraId="183131C8" w14:textId="77777777" w:rsidR="00E1351D" w:rsidRPr="00E97426" w:rsidRDefault="00E1351D" w:rsidP="006418C3">
            <w:pPr>
              <w:ind w:firstLine="709"/>
              <w:jc w:val="both"/>
            </w:pPr>
            <w:r w:rsidRPr="00E97426">
              <w:t xml:space="preserve">9. Формирование стратегии: разработка стратегического плана, адаптация стратегии. Эмергентная стратегия. </w:t>
            </w:r>
          </w:p>
          <w:p w14:paraId="324F9036" w14:textId="77777777" w:rsidR="00E1351D" w:rsidRPr="00E97426" w:rsidRDefault="00E1351D" w:rsidP="006418C3">
            <w:pPr>
              <w:ind w:firstLine="709"/>
              <w:jc w:val="both"/>
            </w:pPr>
            <w:r w:rsidRPr="00E97426">
              <w:t>10. Стратегические возможности и варианты</w:t>
            </w:r>
          </w:p>
          <w:p w14:paraId="315C3731" w14:textId="77777777" w:rsidR="00E1351D" w:rsidRPr="00E97426" w:rsidRDefault="00E1351D" w:rsidP="006418C3">
            <w:pPr>
              <w:ind w:firstLine="709"/>
              <w:jc w:val="both"/>
            </w:pPr>
            <w:r w:rsidRPr="00E97426">
              <w:t>11. Стратегическая команда и стратегическое лидерство. Конфликты ожиданий.</w:t>
            </w:r>
          </w:p>
          <w:p w14:paraId="39BE28E5" w14:textId="77777777" w:rsidR="00E1351D" w:rsidRPr="00E97426" w:rsidRDefault="00E1351D" w:rsidP="006418C3">
            <w:pPr>
              <w:ind w:firstLine="709"/>
              <w:jc w:val="both"/>
            </w:pPr>
            <w:r w:rsidRPr="00E97426">
              <w:t>12. Стратегический менеджмент: эволюция и школы стратегического менеджмента.</w:t>
            </w:r>
          </w:p>
          <w:p w14:paraId="4F33A7B7" w14:textId="1474F2A7" w:rsidR="00E1351D" w:rsidRPr="00E97426" w:rsidRDefault="000F0BDF" w:rsidP="006418C3">
            <w:pPr>
              <w:rPr>
                <w:rFonts w:eastAsia="Calibri"/>
                <w:i/>
                <w:highlight w:val="cyan"/>
              </w:rPr>
            </w:pPr>
            <w:r w:rsidRPr="00E97426">
              <w:rPr>
                <w:rFonts w:eastAsia="Calibri"/>
                <w:i/>
              </w:rPr>
              <w:t xml:space="preserve">Рекомендуемая литература: </w:t>
            </w:r>
            <w:r w:rsidR="00421F80" w:rsidRPr="00E97426">
              <w:rPr>
                <w:rFonts w:eastAsia="Calibri"/>
                <w:i/>
              </w:rPr>
              <w:t>раздел 8 источник 1,2</w:t>
            </w:r>
          </w:p>
        </w:tc>
        <w:tc>
          <w:tcPr>
            <w:tcW w:w="2300" w:type="dxa"/>
            <w:shd w:val="clear" w:color="auto" w:fill="auto"/>
          </w:tcPr>
          <w:p w14:paraId="0BB5FF1C" w14:textId="77777777" w:rsidR="00E1351D" w:rsidRPr="00E97426" w:rsidRDefault="00E1351D" w:rsidP="006418C3">
            <w:pPr>
              <w:keepNext/>
              <w:widowControl w:val="0"/>
              <w:autoSpaceDE w:val="0"/>
              <w:autoSpaceDN w:val="0"/>
              <w:adjustRightInd w:val="0"/>
              <w:jc w:val="both"/>
              <w:rPr>
                <w:rFonts w:eastAsia="Calibri"/>
              </w:rPr>
            </w:pPr>
            <w:r w:rsidRPr="00E97426">
              <w:rPr>
                <w:rFonts w:eastAsia="Calibri"/>
                <w:lang w:bidi="ru-RU"/>
              </w:rPr>
              <w:t>Решение кейса. ситуационные задачи</w:t>
            </w:r>
          </w:p>
        </w:tc>
      </w:tr>
      <w:tr w:rsidR="00C516B6" w:rsidRPr="00E97426" w14:paraId="20DE8736" w14:textId="77777777" w:rsidTr="006418C3">
        <w:tc>
          <w:tcPr>
            <w:tcW w:w="2660" w:type="dxa"/>
            <w:shd w:val="clear" w:color="auto" w:fill="auto"/>
          </w:tcPr>
          <w:p w14:paraId="43A2AC24" w14:textId="77777777" w:rsidR="00E1351D" w:rsidRPr="00E97426" w:rsidRDefault="00E1351D" w:rsidP="006418C3">
            <w:pPr>
              <w:shd w:val="clear" w:color="auto" w:fill="FFFFFF"/>
              <w:textAlignment w:val="baseline"/>
              <w:rPr>
                <w:highlight w:val="cyan"/>
              </w:rPr>
            </w:pPr>
            <w:r w:rsidRPr="00E97426">
              <w:rPr>
                <w:rFonts w:eastAsia="TimesNewRomanPSMT"/>
                <w:bCs/>
              </w:rPr>
              <w:t xml:space="preserve">Тема 2. </w:t>
            </w:r>
            <w:r w:rsidRPr="00E97426">
              <w:t>Социально-экономические системы и их развитие</w:t>
            </w:r>
          </w:p>
        </w:tc>
        <w:tc>
          <w:tcPr>
            <w:tcW w:w="4819" w:type="dxa"/>
            <w:shd w:val="clear" w:color="auto" w:fill="auto"/>
          </w:tcPr>
          <w:p w14:paraId="52B2A783" w14:textId="77777777" w:rsidR="00E1351D" w:rsidRPr="00E97426" w:rsidRDefault="00E1351D" w:rsidP="00EC5849">
            <w:pPr>
              <w:numPr>
                <w:ilvl w:val="0"/>
                <w:numId w:val="23"/>
              </w:numPr>
              <w:ind w:left="0" w:firstLine="0"/>
              <w:jc w:val="both"/>
            </w:pPr>
            <w:r w:rsidRPr="00E97426">
              <w:t xml:space="preserve">Система и системный подход к развитию организаций. </w:t>
            </w:r>
          </w:p>
          <w:p w14:paraId="2AD11C8A" w14:textId="77777777" w:rsidR="00E1351D" w:rsidRPr="00E97426" w:rsidRDefault="00E1351D" w:rsidP="00EC5849">
            <w:pPr>
              <w:numPr>
                <w:ilvl w:val="0"/>
                <w:numId w:val="23"/>
              </w:numPr>
              <w:ind w:left="0" w:firstLine="0"/>
              <w:jc w:val="both"/>
              <w:rPr>
                <w:rFonts w:eastAsia="TimesNewRomanPSMT"/>
              </w:rPr>
            </w:pPr>
            <w:r w:rsidRPr="00E97426">
              <w:t xml:space="preserve">Теория управления. Качество управления и энтропия в социально – экономических системах. </w:t>
            </w:r>
          </w:p>
          <w:p w14:paraId="3340ACB4" w14:textId="77777777" w:rsidR="00E1351D" w:rsidRPr="00E97426" w:rsidRDefault="00E1351D" w:rsidP="00EC5849">
            <w:pPr>
              <w:numPr>
                <w:ilvl w:val="0"/>
                <w:numId w:val="23"/>
              </w:numPr>
              <w:ind w:left="0" w:firstLine="0"/>
              <w:jc w:val="both"/>
              <w:rPr>
                <w:rFonts w:eastAsia="TimesNewRomanPSMT"/>
              </w:rPr>
            </w:pPr>
            <w:r w:rsidRPr="00E97426">
              <w:rPr>
                <w:rFonts w:eastAsia="TimesNewRomanPSMT"/>
              </w:rPr>
              <w:t xml:space="preserve">Развитие экономических систем. Формы развития. Развитие и рост. </w:t>
            </w:r>
          </w:p>
          <w:p w14:paraId="532E55AC" w14:textId="77777777" w:rsidR="00E1351D" w:rsidRPr="00E97426" w:rsidRDefault="00E1351D" w:rsidP="00EC5849">
            <w:pPr>
              <w:numPr>
                <w:ilvl w:val="0"/>
                <w:numId w:val="23"/>
              </w:numPr>
              <w:ind w:left="0" w:firstLine="0"/>
              <w:jc w:val="both"/>
              <w:rPr>
                <w:rFonts w:eastAsia="TimesNewRomanPSMT"/>
              </w:rPr>
            </w:pPr>
            <w:r w:rsidRPr="00E97426">
              <w:rPr>
                <w:rFonts w:eastAsia="TimesNewRomanPSMT"/>
              </w:rPr>
              <w:t>Переход революционного развития в эволюционное.</w:t>
            </w:r>
          </w:p>
          <w:p w14:paraId="339990FC" w14:textId="77777777" w:rsidR="00E1351D" w:rsidRPr="00E97426" w:rsidRDefault="00E1351D" w:rsidP="00EC5849">
            <w:pPr>
              <w:numPr>
                <w:ilvl w:val="0"/>
                <w:numId w:val="23"/>
              </w:numPr>
              <w:ind w:left="0" w:firstLine="0"/>
              <w:jc w:val="both"/>
              <w:rPr>
                <w:rFonts w:eastAsia="TimesNewRomanPSMT"/>
              </w:rPr>
            </w:pPr>
            <w:r w:rsidRPr="00E97426">
              <w:rPr>
                <w:rFonts w:eastAsia="TimesNewRomanPSMT"/>
              </w:rPr>
              <w:t xml:space="preserve">Подходы к развитию организаций и бизнеса. Повышение адаптационных качеств организации. </w:t>
            </w:r>
          </w:p>
          <w:p w14:paraId="255BE3CC" w14:textId="77777777" w:rsidR="00E1351D" w:rsidRPr="00E97426" w:rsidRDefault="00E1351D" w:rsidP="00EC5849">
            <w:pPr>
              <w:numPr>
                <w:ilvl w:val="0"/>
                <w:numId w:val="23"/>
              </w:numPr>
              <w:ind w:left="0" w:firstLine="0"/>
              <w:jc w:val="both"/>
              <w:rPr>
                <w:rFonts w:eastAsia="TimesNewRomanPSMT"/>
              </w:rPr>
            </w:pPr>
            <w:r w:rsidRPr="00E97426">
              <w:t xml:space="preserve">Основные положения теории развития Р. Акоффа. </w:t>
            </w:r>
          </w:p>
          <w:p w14:paraId="513ED131" w14:textId="77777777" w:rsidR="00E1351D" w:rsidRPr="00E97426" w:rsidRDefault="00E1351D" w:rsidP="00EC5849">
            <w:pPr>
              <w:numPr>
                <w:ilvl w:val="0"/>
                <w:numId w:val="23"/>
              </w:numPr>
              <w:ind w:left="0" w:firstLine="0"/>
              <w:jc w:val="both"/>
              <w:rPr>
                <w:rFonts w:eastAsia="TimesNewRomanPSMT"/>
              </w:rPr>
            </w:pPr>
            <w:r w:rsidRPr="00E97426">
              <w:rPr>
                <w:rFonts w:eastAsia="TimesNewRomanPSMT"/>
              </w:rPr>
              <w:t>Развитие бизнеса: стратегические цели, построение стратегической карты и взаимосвязь целей и мер.</w:t>
            </w:r>
            <w:r w:rsidRPr="00E97426">
              <w:t xml:space="preserve"> Бизнес как объект управления. </w:t>
            </w:r>
          </w:p>
          <w:p w14:paraId="71EC1499" w14:textId="77777777" w:rsidR="00E1351D" w:rsidRPr="00E97426" w:rsidRDefault="00E1351D" w:rsidP="00EC5849">
            <w:pPr>
              <w:numPr>
                <w:ilvl w:val="0"/>
                <w:numId w:val="23"/>
              </w:numPr>
              <w:ind w:left="0" w:firstLine="0"/>
              <w:jc w:val="both"/>
              <w:rPr>
                <w:rFonts w:eastAsia="TimesNewRomanPSMT"/>
              </w:rPr>
            </w:pPr>
            <w:r w:rsidRPr="00E97426">
              <w:lastRenderedPageBreak/>
              <w:t xml:space="preserve">Схема функционирования фирмы как открытой системы. </w:t>
            </w:r>
          </w:p>
          <w:p w14:paraId="08DF1C95" w14:textId="77777777" w:rsidR="00E1351D" w:rsidRPr="00E97426" w:rsidRDefault="00E1351D" w:rsidP="00EC5849">
            <w:pPr>
              <w:numPr>
                <w:ilvl w:val="0"/>
                <w:numId w:val="23"/>
              </w:numPr>
              <w:ind w:left="0" w:firstLine="0"/>
              <w:jc w:val="both"/>
              <w:rPr>
                <w:rFonts w:eastAsia="TimesNewRomanPSMT"/>
              </w:rPr>
            </w:pPr>
            <w:r w:rsidRPr="00E97426">
              <w:rPr>
                <w:rFonts w:eastAsia="TimesNewRomanPSMT"/>
              </w:rPr>
              <w:t xml:space="preserve">Подходы к развитию и росту фирмы: неоклассическая, неоинституциональная, стратегическая теория фирмы. </w:t>
            </w:r>
          </w:p>
          <w:p w14:paraId="7258424A" w14:textId="77777777" w:rsidR="00E1351D" w:rsidRPr="00E97426" w:rsidRDefault="00E1351D" w:rsidP="00EC5849">
            <w:pPr>
              <w:numPr>
                <w:ilvl w:val="0"/>
                <w:numId w:val="23"/>
              </w:numPr>
              <w:ind w:left="0" w:firstLine="0"/>
              <w:jc w:val="both"/>
              <w:rPr>
                <w:rFonts w:eastAsia="TimesNewRomanPSMT"/>
              </w:rPr>
            </w:pPr>
            <w:r w:rsidRPr="00E97426">
              <w:rPr>
                <w:rFonts w:eastAsia="TimesNewRomanPSMT"/>
              </w:rPr>
              <w:t>Концепция динамических возможностей.</w:t>
            </w:r>
          </w:p>
          <w:p w14:paraId="3EF3F9A2" w14:textId="77777777" w:rsidR="00E1351D" w:rsidRPr="00E97426" w:rsidRDefault="00E1351D" w:rsidP="00EC5849">
            <w:pPr>
              <w:numPr>
                <w:ilvl w:val="0"/>
                <w:numId w:val="23"/>
              </w:numPr>
              <w:ind w:left="0" w:firstLine="0"/>
              <w:jc w:val="both"/>
              <w:rPr>
                <w:rFonts w:eastAsia="TimesNewRomanPSMT"/>
              </w:rPr>
            </w:pPr>
            <w:r w:rsidRPr="00E97426">
              <w:rPr>
                <w:rFonts w:eastAsia="TimesNewRomanPSMT"/>
              </w:rPr>
              <w:t>Предпринимательские теории фирмы.</w:t>
            </w:r>
          </w:p>
          <w:p w14:paraId="30BC934B" w14:textId="77777777" w:rsidR="00E1351D" w:rsidRPr="00E97426" w:rsidRDefault="00E1351D" w:rsidP="00EC5849">
            <w:pPr>
              <w:numPr>
                <w:ilvl w:val="0"/>
                <w:numId w:val="23"/>
              </w:numPr>
              <w:ind w:left="0" w:firstLine="0"/>
              <w:jc w:val="both"/>
              <w:rPr>
                <w:rFonts w:eastAsia="TimesNewRomanPSMT"/>
              </w:rPr>
            </w:pPr>
            <w:r w:rsidRPr="00E97426">
              <w:rPr>
                <w:rFonts w:eastAsia="TimesNewRomanPSMT"/>
              </w:rPr>
              <w:t>Поведенческая теория фирмы (процессный подход).</w:t>
            </w:r>
          </w:p>
          <w:p w14:paraId="4D6B7D1C" w14:textId="77777777" w:rsidR="00E1351D" w:rsidRPr="00E97426" w:rsidRDefault="00E1351D" w:rsidP="00EC5849">
            <w:pPr>
              <w:numPr>
                <w:ilvl w:val="0"/>
                <w:numId w:val="23"/>
              </w:numPr>
              <w:ind w:left="0" w:firstLine="0"/>
              <w:jc w:val="both"/>
              <w:rPr>
                <w:rFonts w:eastAsia="TimesNewRomanPSMT"/>
              </w:rPr>
            </w:pPr>
            <w:r w:rsidRPr="00E97426">
              <w:t xml:space="preserve">Модели жизненного цикла. Стадии развития фирмы: общее и особенности. </w:t>
            </w:r>
          </w:p>
          <w:p w14:paraId="2FAB8559" w14:textId="77777777" w:rsidR="00E1351D" w:rsidRPr="00E97426" w:rsidRDefault="00E1351D" w:rsidP="00EC5849">
            <w:pPr>
              <w:numPr>
                <w:ilvl w:val="0"/>
                <w:numId w:val="23"/>
              </w:numPr>
              <w:ind w:left="0" w:firstLine="0"/>
              <w:jc w:val="both"/>
              <w:rPr>
                <w:rFonts w:eastAsia="TimesNewRomanPSMT"/>
              </w:rPr>
            </w:pPr>
            <w:r w:rsidRPr="00E97426">
              <w:t>Соответствие менеджмента стадии развития фирмы;  совершенствование структуры и адаптация.</w:t>
            </w:r>
          </w:p>
          <w:p w14:paraId="62276991" w14:textId="77777777" w:rsidR="00E1351D" w:rsidRPr="00E97426" w:rsidRDefault="00E1351D" w:rsidP="00EC5849">
            <w:pPr>
              <w:numPr>
                <w:ilvl w:val="0"/>
                <w:numId w:val="23"/>
              </w:numPr>
              <w:ind w:left="0" w:firstLine="0"/>
              <w:jc w:val="both"/>
              <w:rPr>
                <w:rFonts w:eastAsia="TimesNewRomanPSMT"/>
              </w:rPr>
            </w:pPr>
            <w:r w:rsidRPr="00E97426">
              <w:t xml:space="preserve">Кризисы развития: модель организационного развития по Л. Грейнеру, жизненный цикл фирмы по Р. Дафту; модель организационного развития по И. Адизесу. Превентивное антикризисное управление. </w:t>
            </w:r>
          </w:p>
          <w:p w14:paraId="1D09CF65" w14:textId="77777777" w:rsidR="00E1351D" w:rsidRPr="00E97426" w:rsidRDefault="00E1351D" w:rsidP="00EC5849">
            <w:pPr>
              <w:numPr>
                <w:ilvl w:val="0"/>
                <w:numId w:val="23"/>
              </w:numPr>
              <w:ind w:left="0" w:firstLine="0"/>
              <w:jc w:val="both"/>
              <w:rPr>
                <w:rFonts w:eastAsia="TimesNewRomanPSMT"/>
              </w:rPr>
            </w:pPr>
            <w:r w:rsidRPr="00E97426">
              <w:rPr>
                <w:rFonts w:eastAsia="TimesNewRomanPSMT"/>
              </w:rPr>
              <w:t xml:space="preserve">Рост и устойчивое развитие фирмы. Прямые и косвенные факторы роста социально – экономических систем. </w:t>
            </w:r>
            <w:r w:rsidRPr="00E97426">
              <w:t xml:space="preserve">Модель Р. Солоу. Модель world3 для мировой экономики. </w:t>
            </w:r>
          </w:p>
          <w:p w14:paraId="1C6628DD" w14:textId="77777777" w:rsidR="00E1351D" w:rsidRPr="00E97426" w:rsidRDefault="00E1351D" w:rsidP="00EC5849">
            <w:pPr>
              <w:numPr>
                <w:ilvl w:val="0"/>
                <w:numId w:val="23"/>
              </w:numPr>
              <w:ind w:left="0" w:firstLine="0"/>
              <w:jc w:val="both"/>
              <w:rPr>
                <w:rFonts w:eastAsia="TimesNewRomanPSMT"/>
              </w:rPr>
            </w:pPr>
            <w:r w:rsidRPr="00E97426">
              <w:rPr>
                <w:rFonts w:eastAsia="TimesNewRomanPSMT"/>
              </w:rPr>
              <w:t>Границы роста фирмы.</w:t>
            </w:r>
            <w:r w:rsidRPr="00E97426">
              <w:t xml:space="preserve"> Теория жизненного цикла отрасли. Консолидация по A. T. Kearney. </w:t>
            </w:r>
          </w:p>
          <w:p w14:paraId="163A7197" w14:textId="42597703" w:rsidR="00E1351D" w:rsidRPr="00E97426" w:rsidRDefault="00421F80" w:rsidP="006418C3">
            <w:pPr>
              <w:jc w:val="both"/>
              <w:rPr>
                <w:rFonts w:eastAsia="Calibri"/>
                <w:highlight w:val="cyan"/>
              </w:rPr>
            </w:pPr>
            <w:r w:rsidRPr="00E97426">
              <w:rPr>
                <w:rFonts w:eastAsia="Calibri"/>
                <w:i/>
              </w:rPr>
              <w:t>Рекомендуемая литература: раздел 8 источник 1,2,3</w:t>
            </w:r>
          </w:p>
        </w:tc>
        <w:tc>
          <w:tcPr>
            <w:tcW w:w="2300" w:type="dxa"/>
            <w:shd w:val="clear" w:color="auto" w:fill="auto"/>
          </w:tcPr>
          <w:p w14:paraId="5B247662" w14:textId="77777777" w:rsidR="00E1351D" w:rsidRPr="00E97426" w:rsidRDefault="00E1351D" w:rsidP="006418C3">
            <w:pPr>
              <w:keepNext/>
              <w:widowControl w:val="0"/>
              <w:autoSpaceDE w:val="0"/>
              <w:autoSpaceDN w:val="0"/>
              <w:adjustRightInd w:val="0"/>
              <w:jc w:val="both"/>
              <w:rPr>
                <w:rFonts w:eastAsia="Calibri"/>
                <w:lang w:bidi="ru-RU"/>
              </w:rPr>
            </w:pPr>
            <w:r w:rsidRPr="00E97426">
              <w:rPr>
                <w:rFonts w:eastAsia="Calibri"/>
                <w:lang w:bidi="ru-RU"/>
              </w:rPr>
              <w:lastRenderedPageBreak/>
              <w:t>Решение кейса. ситуационные задачи</w:t>
            </w:r>
          </w:p>
        </w:tc>
      </w:tr>
      <w:tr w:rsidR="00C516B6" w:rsidRPr="00E97426" w14:paraId="30AFA71F" w14:textId="77777777" w:rsidTr="006418C3">
        <w:tc>
          <w:tcPr>
            <w:tcW w:w="2660" w:type="dxa"/>
            <w:shd w:val="clear" w:color="auto" w:fill="auto"/>
          </w:tcPr>
          <w:p w14:paraId="13F5F4E4" w14:textId="77777777" w:rsidR="00E1351D" w:rsidRPr="00E97426" w:rsidRDefault="00E1351D" w:rsidP="006418C3">
            <w:pPr>
              <w:rPr>
                <w:highlight w:val="cyan"/>
              </w:rPr>
            </w:pPr>
            <w:r w:rsidRPr="00E97426">
              <w:rPr>
                <w:rFonts w:eastAsia="TimesNewRomanPSMT"/>
                <w:bCs/>
              </w:rPr>
              <w:t>Тема 3.</w:t>
            </w:r>
            <w:r w:rsidRPr="00E97426">
              <w:t xml:space="preserve"> Предпринимательство и развитие бизнеса</w:t>
            </w:r>
          </w:p>
        </w:tc>
        <w:tc>
          <w:tcPr>
            <w:tcW w:w="4819" w:type="dxa"/>
            <w:shd w:val="clear" w:color="auto" w:fill="auto"/>
          </w:tcPr>
          <w:p w14:paraId="5DC0933C" w14:textId="77777777" w:rsidR="00E1351D" w:rsidRPr="00E97426" w:rsidRDefault="00E1351D" w:rsidP="00EC5849">
            <w:pPr>
              <w:numPr>
                <w:ilvl w:val="0"/>
                <w:numId w:val="24"/>
              </w:numPr>
              <w:ind w:left="0" w:firstLine="0"/>
              <w:jc w:val="both"/>
              <w:rPr>
                <w:rFonts w:eastAsia="TimesNewRomanPSMT"/>
              </w:rPr>
            </w:pPr>
            <w:r w:rsidRPr="00E97426">
              <w:rPr>
                <w:rFonts w:eastAsia="TimesNewRomanPSMT"/>
              </w:rPr>
              <w:t>Предпринимательство и бизнес. Понятие предпринимательства и измерение предпринимательской активности.</w:t>
            </w:r>
          </w:p>
          <w:p w14:paraId="3FDD5EC8" w14:textId="77777777" w:rsidR="00E1351D" w:rsidRPr="00E97426" w:rsidRDefault="00E1351D" w:rsidP="00EC5849">
            <w:pPr>
              <w:numPr>
                <w:ilvl w:val="0"/>
                <w:numId w:val="24"/>
              </w:numPr>
              <w:ind w:left="0" w:firstLine="0"/>
              <w:jc w:val="both"/>
              <w:rPr>
                <w:rFonts w:eastAsia="TimesNewRomanPSMT"/>
              </w:rPr>
            </w:pPr>
            <w:r w:rsidRPr="00E97426">
              <w:rPr>
                <w:rFonts w:eastAsia="TimesNewRomanPSMT"/>
              </w:rPr>
              <w:t>Источники предпринимательских возможностей.</w:t>
            </w:r>
          </w:p>
          <w:p w14:paraId="2A89ED68" w14:textId="77777777" w:rsidR="00E1351D" w:rsidRPr="00E97426" w:rsidRDefault="00E1351D" w:rsidP="00EC5849">
            <w:pPr>
              <w:numPr>
                <w:ilvl w:val="0"/>
                <w:numId w:val="24"/>
              </w:numPr>
              <w:ind w:left="0" w:firstLine="0"/>
              <w:jc w:val="both"/>
              <w:rPr>
                <w:rFonts w:eastAsia="TimesNewRomanPSMT"/>
              </w:rPr>
            </w:pPr>
            <w:r w:rsidRPr="00E97426">
              <w:rPr>
                <w:rFonts w:eastAsia="TimesNewRomanPSMT"/>
              </w:rPr>
              <w:t xml:space="preserve">Организационные формы реализации предпринимательских идей. </w:t>
            </w:r>
          </w:p>
          <w:p w14:paraId="086584F4" w14:textId="77777777" w:rsidR="00E1351D" w:rsidRPr="00E97426" w:rsidRDefault="00E1351D" w:rsidP="00EC5849">
            <w:pPr>
              <w:numPr>
                <w:ilvl w:val="0"/>
                <w:numId w:val="24"/>
              </w:numPr>
              <w:ind w:left="0" w:firstLine="0"/>
              <w:jc w:val="both"/>
              <w:rPr>
                <w:rFonts w:eastAsia="TimesNewRomanPSMT"/>
              </w:rPr>
            </w:pPr>
            <w:r w:rsidRPr="00E97426">
              <w:rPr>
                <w:rFonts w:eastAsia="TimesNewRomanPSMT"/>
              </w:rPr>
              <w:t xml:space="preserve">Механизмы выявления предпринимательских возможностей. </w:t>
            </w:r>
          </w:p>
          <w:p w14:paraId="39AA33C5" w14:textId="77777777" w:rsidR="00E1351D" w:rsidRPr="00E97426" w:rsidRDefault="00E1351D" w:rsidP="00EC5849">
            <w:pPr>
              <w:numPr>
                <w:ilvl w:val="0"/>
                <w:numId w:val="24"/>
              </w:numPr>
              <w:ind w:left="0" w:firstLine="0"/>
              <w:jc w:val="both"/>
              <w:rPr>
                <w:rFonts w:eastAsia="TimesNewRomanPSMT"/>
              </w:rPr>
            </w:pPr>
            <w:r w:rsidRPr="00E97426">
              <w:rPr>
                <w:rFonts w:eastAsia="TimesNewRomanPSMT"/>
              </w:rPr>
              <w:t>Организационные модели предпринимательства.</w:t>
            </w:r>
          </w:p>
          <w:p w14:paraId="5190F012" w14:textId="77777777" w:rsidR="00E1351D" w:rsidRPr="00E97426" w:rsidRDefault="00E1351D" w:rsidP="00EC5849">
            <w:pPr>
              <w:numPr>
                <w:ilvl w:val="0"/>
                <w:numId w:val="24"/>
              </w:numPr>
              <w:ind w:left="0" w:firstLine="0"/>
              <w:jc w:val="both"/>
              <w:rPr>
                <w:rFonts w:eastAsia="TimesNewRomanPSMT"/>
              </w:rPr>
            </w:pPr>
            <w:r w:rsidRPr="00E97426">
              <w:rPr>
                <w:rFonts w:eastAsia="TimesNewRomanPSMT"/>
              </w:rPr>
              <w:t xml:space="preserve">Предпринимательский цикл. Основные этапы реализации предпринимательской идеи. </w:t>
            </w:r>
          </w:p>
          <w:p w14:paraId="4056C4C5" w14:textId="77777777" w:rsidR="00E1351D" w:rsidRPr="00E97426" w:rsidRDefault="00E1351D" w:rsidP="00EC5849">
            <w:pPr>
              <w:numPr>
                <w:ilvl w:val="0"/>
                <w:numId w:val="24"/>
              </w:numPr>
              <w:ind w:left="0" w:firstLine="0"/>
              <w:jc w:val="both"/>
              <w:rPr>
                <w:rFonts w:eastAsia="TimesNewRomanPSMT"/>
              </w:rPr>
            </w:pPr>
            <w:r w:rsidRPr="00E97426">
              <w:rPr>
                <w:rFonts w:eastAsia="TimesNewRomanPSMT"/>
              </w:rPr>
              <w:t>Стоимость бизнеса и ценность предложения.</w:t>
            </w:r>
          </w:p>
          <w:p w14:paraId="5BC7986D" w14:textId="77777777" w:rsidR="00E1351D" w:rsidRPr="00E97426" w:rsidRDefault="00E1351D" w:rsidP="00EC5849">
            <w:pPr>
              <w:numPr>
                <w:ilvl w:val="0"/>
                <w:numId w:val="24"/>
              </w:numPr>
              <w:ind w:left="0" w:firstLine="0"/>
              <w:jc w:val="both"/>
              <w:rPr>
                <w:rFonts w:eastAsia="TimesNewRomanPSMT"/>
              </w:rPr>
            </w:pPr>
            <w:r w:rsidRPr="00E97426">
              <w:rPr>
                <w:rFonts w:eastAsia="TimesNewRomanPSMT"/>
              </w:rPr>
              <w:t xml:space="preserve">Отличие оценки стоимости для стартапа. Три фактора увеличения стоимости стартапа: добавление технологической стоимости, добавление рыночной стоимости, добавление управленческой стоимости. </w:t>
            </w:r>
          </w:p>
          <w:p w14:paraId="132F65CB" w14:textId="77777777" w:rsidR="00E1351D" w:rsidRPr="00E97426" w:rsidRDefault="00E1351D" w:rsidP="00EC5849">
            <w:pPr>
              <w:numPr>
                <w:ilvl w:val="0"/>
                <w:numId w:val="24"/>
              </w:numPr>
              <w:ind w:left="0" w:firstLine="0"/>
              <w:jc w:val="both"/>
              <w:rPr>
                <w:rFonts w:eastAsia="TimesNewRomanPSMT"/>
              </w:rPr>
            </w:pPr>
            <w:r w:rsidRPr="00E97426">
              <w:rPr>
                <w:rFonts w:eastAsia="TimesNewRomanPSMT"/>
              </w:rPr>
              <w:lastRenderedPageBreak/>
              <w:t>Модели 3</w:t>
            </w:r>
            <w:r w:rsidRPr="00E97426">
              <w:t>Cs, 4ps.</w:t>
            </w:r>
          </w:p>
          <w:p w14:paraId="1C60C835" w14:textId="77777777" w:rsidR="00E1351D" w:rsidRPr="00E97426" w:rsidRDefault="00E1351D" w:rsidP="00EC5849">
            <w:pPr>
              <w:numPr>
                <w:ilvl w:val="0"/>
                <w:numId w:val="24"/>
              </w:numPr>
              <w:ind w:left="0" w:firstLine="0"/>
              <w:jc w:val="both"/>
              <w:rPr>
                <w:rFonts w:eastAsia="TimesNewRomanPSMT"/>
              </w:rPr>
            </w:pPr>
            <w:r w:rsidRPr="00E97426">
              <w:t>Периоды развития предпринимательской идеи. Финансирование нового предприятия.</w:t>
            </w:r>
          </w:p>
          <w:p w14:paraId="47ED5A37" w14:textId="77777777" w:rsidR="00E1351D" w:rsidRPr="00E97426" w:rsidRDefault="00E1351D" w:rsidP="00EC5849">
            <w:pPr>
              <w:numPr>
                <w:ilvl w:val="0"/>
                <w:numId w:val="24"/>
              </w:numPr>
              <w:ind w:left="0" w:firstLine="0"/>
              <w:jc w:val="both"/>
              <w:rPr>
                <w:rFonts w:eastAsia="TimesNewRomanPSMT"/>
              </w:rPr>
            </w:pPr>
            <w:r w:rsidRPr="00E97426">
              <w:t>Факторы предпринимательского успеха. Десять правил технологического предпринимательства по С. Шейну.</w:t>
            </w:r>
          </w:p>
          <w:p w14:paraId="77AADC53" w14:textId="77777777" w:rsidR="00E1351D" w:rsidRPr="00E97426" w:rsidRDefault="00E1351D" w:rsidP="00EC5849">
            <w:pPr>
              <w:numPr>
                <w:ilvl w:val="0"/>
                <w:numId w:val="24"/>
              </w:numPr>
              <w:ind w:left="0" w:firstLine="0"/>
              <w:jc w:val="both"/>
              <w:rPr>
                <w:rFonts w:eastAsia="TimesNewRomanPSMT"/>
              </w:rPr>
            </w:pPr>
            <w:r w:rsidRPr="00E97426">
              <w:t>Ценностное предложение и факторы, формирующие потребительскую ценность.</w:t>
            </w:r>
          </w:p>
          <w:p w14:paraId="70D34F04" w14:textId="77777777" w:rsidR="00E1351D" w:rsidRPr="00E97426" w:rsidRDefault="00E1351D" w:rsidP="00EC5849">
            <w:pPr>
              <w:numPr>
                <w:ilvl w:val="0"/>
                <w:numId w:val="24"/>
              </w:numPr>
              <w:ind w:left="0" w:firstLine="0"/>
              <w:jc w:val="both"/>
              <w:rPr>
                <w:rFonts w:eastAsia="TimesNewRomanPSMT"/>
              </w:rPr>
            </w:pPr>
            <w:r w:rsidRPr="00E97426">
              <w:rPr>
                <w:rFonts w:eastAsia="TimesNewRomanPSMT"/>
              </w:rPr>
              <w:t>Формирование бизнес – моделей: основные понятия и компоненты бизнес – модели. Подходы к формированию и трансформации бизнес – моделей.</w:t>
            </w:r>
          </w:p>
          <w:p w14:paraId="758B37D3" w14:textId="7D81B377" w:rsidR="00E1351D" w:rsidRPr="00E97426" w:rsidRDefault="00421F80" w:rsidP="006418C3">
            <w:pPr>
              <w:keepNext/>
              <w:widowControl w:val="0"/>
              <w:autoSpaceDE w:val="0"/>
              <w:autoSpaceDN w:val="0"/>
              <w:adjustRightInd w:val="0"/>
              <w:jc w:val="both"/>
              <w:rPr>
                <w:rFonts w:eastAsia="Calibri"/>
                <w:highlight w:val="cyan"/>
              </w:rPr>
            </w:pPr>
            <w:r w:rsidRPr="00E97426">
              <w:rPr>
                <w:rFonts w:eastAsia="Calibri"/>
                <w:i/>
              </w:rPr>
              <w:t>Рекомендуемая литература: раздел 8 источник 1,2,3</w:t>
            </w:r>
          </w:p>
        </w:tc>
        <w:tc>
          <w:tcPr>
            <w:tcW w:w="2300" w:type="dxa"/>
            <w:shd w:val="clear" w:color="auto" w:fill="auto"/>
          </w:tcPr>
          <w:p w14:paraId="78E97EBA" w14:textId="77777777" w:rsidR="00E1351D" w:rsidRPr="00E97426" w:rsidRDefault="00E1351D" w:rsidP="006418C3">
            <w:pPr>
              <w:keepNext/>
              <w:widowControl w:val="0"/>
              <w:autoSpaceDE w:val="0"/>
              <w:autoSpaceDN w:val="0"/>
              <w:adjustRightInd w:val="0"/>
              <w:jc w:val="both"/>
              <w:rPr>
                <w:rFonts w:eastAsia="Calibri"/>
                <w:lang w:bidi="ru-RU"/>
              </w:rPr>
            </w:pPr>
            <w:r w:rsidRPr="00E97426">
              <w:rPr>
                <w:rFonts w:eastAsia="Calibri"/>
                <w:lang w:bidi="ru-RU"/>
              </w:rPr>
              <w:lastRenderedPageBreak/>
              <w:t>Деловая игра, ситуационные задачи</w:t>
            </w:r>
          </w:p>
        </w:tc>
      </w:tr>
      <w:tr w:rsidR="00C516B6" w:rsidRPr="00E97426" w14:paraId="6EF2AC14" w14:textId="77777777" w:rsidTr="006418C3">
        <w:tc>
          <w:tcPr>
            <w:tcW w:w="2660" w:type="dxa"/>
            <w:shd w:val="clear" w:color="auto" w:fill="auto"/>
          </w:tcPr>
          <w:p w14:paraId="5DAB2C59" w14:textId="77777777" w:rsidR="00E1351D" w:rsidRPr="00E97426" w:rsidRDefault="00E1351D" w:rsidP="006418C3">
            <w:pPr>
              <w:shd w:val="clear" w:color="auto" w:fill="FFFFFF"/>
              <w:textAlignment w:val="baseline"/>
              <w:rPr>
                <w:highlight w:val="cyan"/>
              </w:rPr>
            </w:pPr>
            <w:r w:rsidRPr="00E97426">
              <w:rPr>
                <w:rFonts w:eastAsia="TimesNewRomanPSMT"/>
              </w:rPr>
              <w:t>Тема 4</w:t>
            </w:r>
            <w:r w:rsidRPr="00E97426">
              <w:t>. Инновации и инновационная стратегия</w:t>
            </w:r>
          </w:p>
        </w:tc>
        <w:tc>
          <w:tcPr>
            <w:tcW w:w="4819" w:type="dxa"/>
            <w:shd w:val="clear" w:color="auto" w:fill="auto"/>
          </w:tcPr>
          <w:p w14:paraId="0AD1353E" w14:textId="77777777" w:rsidR="00E1351D" w:rsidRPr="00E97426" w:rsidRDefault="00E1351D" w:rsidP="00EC5849">
            <w:pPr>
              <w:numPr>
                <w:ilvl w:val="0"/>
                <w:numId w:val="25"/>
              </w:numPr>
              <w:ind w:left="0" w:firstLine="0"/>
              <w:jc w:val="both"/>
              <w:rPr>
                <w:rFonts w:eastAsia="TimesNewRomanPSMT"/>
              </w:rPr>
            </w:pPr>
            <w:r w:rsidRPr="00E97426">
              <w:rPr>
                <w:rFonts w:eastAsia="TimesNewRomanPSMT"/>
              </w:rPr>
              <w:t xml:space="preserve">Сущность и классификация инноваций. </w:t>
            </w:r>
          </w:p>
          <w:p w14:paraId="16F43603" w14:textId="77777777" w:rsidR="00E1351D" w:rsidRPr="00E97426" w:rsidRDefault="00E1351D" w:rsidP="00EC5849">
            <w:pPr>
              <w:numPr>
                <w:ilvl w:val="0"/>
                <w:numId w:val="25"/>
              </w:numPr>
              <w:ind w:left="0" w:firstLine="0"/>
              <w:jc w:val="both"/>
            </w:pPr>
            <w:r w:rsidRPr="00E97426">
              <w:rPr>
                <w:rFonts w:eastAsia="TimesNewRomanPSMT"/>
              </w:rPr>
              <w:t>Теория подрывных инноваций:</w:t>
            </w:r>
            <w:r w:rsidRPr="00E97426">
              <w:t xml:space="preserve"> прорыв низкого уровня,  прорыв на новый рынок, неохваченная среда. </w:t>
            </w:r>
          </w:p>
          <w:p w14:paraId="31C8C431" w14:textId="77777777" w:rsidR="00E1351D" w:rsidRPr="00E97426" w:rsidRDefault="00E1351D" w:rsidP="006418C3">
            <w:pPr>
              <w:jc w:val="both"/>
              <w:rPr>
                <w:rFonts w:eastAsia="TimesNewRomanPSMT"/>
              </w:rPr>
            </w:pPr>
            <w:r w:rsidRPr="00E97426">
              <w:rPr>
                <w:rFonts w:eastAsia="TimesNewRomanPSMT"/>
              </w:rPr>
              <w:t xml:space="preserve">Подрывные технологии как предшественники подрывных инноваций. </w:t>
            </w:r>
          </w:p>
          <w:p w14:paraId="7E1B60FE" w14:textId="77777777" w:rsidR="00E1351D" w:rsidRPr="00E97426" w:rsidRDefault="00E1351D" w:rsidP="00EC5849">
            <w:pPr>
              <w:numPr>
                <w:ilvl w:val="0"/>
                <w:numId w:val="25"/>
              </w:numPr>
              <w:ind w:left="0" w:firstLine="0"/>
              <w:jc w:val="both"/>
              <w:rPr>
                <w:rFonts w:eastAsia="TimesNewRomanPSMT"/>
              </w:rPr>
            </w:pPr>
            <w:r w:rsidRPr="00E97426">
              <w:t xml:space="preserve">Жизненный цикл технологий. S-образная кривая развития технологии. </w:t>
            </w:r>
          </w:p>
          <w:p w14:paraId="7B64DE44" w14:textId="77777777" w:rsidR="00E1351D" w:rsidRPr="00E97426" w:rsidRDefault="00E1351D" w:rsidP="00EC5849">
            <w:pPr>
              <w:numPr>
                <w:ilvl w:val="0"/>
                <w:numId w:val="25"/>
              </w:numPr>
              <w:ind w:left="0" w:firstLine="0"/>
              <w:jc w:val="both"/>
              <w:rPr>
                <w:rFonts w:eastAsia="TimesNewRomanPSMT"/>
              </w:rPr>
            </w:pPr>
            <w:r w:rsidRPr="00E97426">
              <w:t>Стратегия фирмы и инновации. Концепция новых рынков и ценностной инновации (стратегия голубого океана).</w:t>
            </w:r>
          </w:p>
          <w:p w14:paraId="67AFC96B" w14:textId="77777777" w:rsidR="00E1351D" w:rsidRPr="00E97426" w:rsidRDefault="00E1351D" w:rsidP="00EC5849">
            <w:pPr>
              <w:numPr>
                <w:ilvl w:val="0"/>
                <w:numId w:val="25"/>
              </w:numPr>
              <w:ind w:left="0" w:firstLine="0"/>
              <w:jc w:val="both"/>
              <w:rPr>
                <w:rFonts w:eastAsia="TimesNewRomanPSMT"/>
              </w:rPr>
            </w:pPr>
            <w:r w:rsidRPr="00E97426">
              <w:t xml:space="preserve">Инновационная стратегия фирмы. Типы инновационных стратегий. </w:t>
            </w:r>
          </w:p>
          <w:p w14:paraId="5DCEEB4E" w14:textId="77777777" w:rsidR="00E1351D" w:rsidRPr="00E97426" w:rsidRDefault="00E1351D" w:rsidP="00EC5849">
            <w:pPr>
              <w:numPr>
                <w:ilvl w:val="0"/>
                <w:numId w:val="25"/>
              </w:numPr>
              <w:ind w:left="0" w:firstLine="0"/>
              <w:jc w:val="both"/>
              <w:rPr>
                <w:rFonts w:eastAsia="TimesNewRomanPSMT"/>
              </w:rPr>
            </w:pPr>
            <w:r w:rsidRPr="00E97426">
              <w:t>Модели инновационного поведения компаний (классификация Л.Г. Раменского, Х. Фризевинкеля, Ю. Юданова).</w:t>
            </w:r>
          </w:p>
          <w:p w14:paraId="6625FC94" w14:textId="77777777" w:rsidR="00E1351D" w:rsidRPr="00E97426" w:rsidRDefault="00E1351D" w:rsidP="00EC5849">
            <w:pPr>
              <w:numPr>
                <w:ilvl w:val="0"/>
                <w:numId w:val="25"/>
              </w:numPr>
              <w:ind w:left="0" w:firstLine="0"/>
              <w:jc w:val="both"/>
              <w:rPr>
                <w:rFonts w:eastAsia="TimesNewRomanPSMT"/>
              </w:rPr>
            </w:pPr>
            <w:r w:rsidRPr="00E97426">
              <w:t>Локальные инновационные системы. НИС в России. Региональные инновационные системы. Факторы успеха региональной инновационной системы.</w:t>
            </w:r>
          </w:p>
          <w:p w14:paraId="5A57B386" w14:textId="77777777" w:rsidR="00E1351D" w:rsidRPr="00E97426" w:rsidRDefault="00E1351D" w:rsidP="00EC5849">
            <w:pPr>
              <w:numPr>
                <w:ilvl w:val="0"/>
                <w:numId w:val="25"/>
              </w:numPr>
              <w:ind w:left="0" w:firstLine="0"/>
              <w:jc w:val="both"/>
              <w:rPr>
                <w:rFonts w:eastAsia="TimesNewRomanPSMT"/>
              </w:rPr>
            </w:pPr>
            <w:r w:rsidRPr="00E97426">
              <w:t>Инновационный процесс. Подходы к организационному проектированию корпоративной инновационной системы. Элементы корпоративной инновационной системы.</w:t>
            </w:r>
          </w:p>
          <w:p w14:paraId="33C3B11A" w14:textId="77777777" w:rsidR="00E1351D" w:rsidRPr="00E97426" w:rsidRDefault="00E1351D" w:rsidP="00EC5849">
            <w:pPr>
              <w:numPr>
                <w:ilvl w:val="0"/>
                <w:numId w:val="25"/>
              </w:numPr>
              <w:ind w:left="0" w:firstLine="0"/>
              <w:jc w:val="both"/>
              <w:rPr>
                <w:rFonts w:eastAsia="TimesNewRomanPSMT"/>
              </w:rPr>
            </w:pPr>
            <w:r w:rsidRPr="00E97426">
              <w:t>Инструменты стратегического управления для создания корпоративной инновационной системы.</w:t>
            </w:r>
          </w:p>
          <w:p w14:paraId="718EFBE3" w14:textId="1E48AA67" w:rsidR="00421F80" w:rsidRPr="00E97426" w:rsidRDefault="00421F80" w:rsidP="00421F80">
            <w:pPr>
              <w:jc w:val="both"/>
              <w:rPr>
                <w:rFonts w:eastAsia="TimesNewRomanPSMT"/>
              </w:rPr>
            </w:pPr>
            <w:r w:rsidRPr="00E97426">
              <w:rPr>
                <w:rFonts w:eastAsia="Calibri"/>
                <w:i/>
              </w:rPr>
              <w:t>Рекомендуемая литература: раздел 8 источник 2,3</w:t>
            </w:r>
          </w:p>
        </w:tc>
        <w:tc>
          <w:tcPr>
            <w:tcW w:w="2300" w:type="dxa"/>
            <w:shd w:val="clear" w:color="auto" w:fill="auto"/>
          </w:tcPr>
          <w:p w14:paraId="15621600" w14:textId="77777777" w:rsidR="00E1351D" w:rsidRPr="00E97426" w:rsidRDefault="00E1351D" w:rsidP="006418C3">
            <w:pPr>
              <w:keepNext/>
              <w:widowControl w:val="0"/>
              <w:autoSpaceDE w:val="0"/>
              <w:autoSpaceDN w:val="0"/>
              <w:adjustRightInd w:val="0"/>
              <w:jc w:val="both"/>
              <w:rPr>
                <w:rFonts w:eastAsia="Calibri"/>
                <w:lang w:bidi="ru-RU"/>
              </w:rPr>
            </w:pPr>
          </w:p>
        </w:tc>
      </w:tr>
      <w:tr w:rsidR="00E1351D" w:rsidRPr="00E97426" w14:paraId="47BFE9AF" w14:textId="77777777" w:rsidTr="006418C3">
        <w:tc>
          <w:tcPr>
            <w:tcW w:w="2660" w:type="dxa"/>
            <w:shd w:val="clear" w:color="auto" w:fill="auto"/>
          </w:tcPr>
          <w:p w14:paraId="6EC0704D" w14:textId="77777777" w:rsidR="00E1351D" w:rsidRPr="00E97426" w:rsidRDefault="00E1351D" w:rsidP="006418C3">
            <w:pPr>
              <w:shd w:val="clear" w:color="auto" w:fill="FFFFFF"/>
              <w:textAlignment w:val="baseline"/>
              <w:rPr>
                <w:highlight w:val="cyan"/>
              </w:rPr>
            </w:pPr>
            <w:r w:rsidRPr="00E97426">
              <w:t>Тема 5. Управление развитием бизнеса</w:t>
            </w:r>
          </w:p>
        </w:tc>
        <w:tc>
          <w:tcPr>
            <w:tcW w:w="4819" w:type="dxa"/>
            <w:shd w:val="clear" w:color="auto" w:fill="auto"/>
          </w:tcPr>
          <w:p w14:paraId="67A12FAF" w14:textId="77777777" w:rsidR="00E1351D" w:rsidRPr="00E97426" w:rsidRDefault="00E1351D" w:rsidP="006418C3">
            <w:pPr>
              <w:ind w:firstLine="709"/>
              <w:jc w:val="both"/>
            </w:pPr>
            <w:r w:rsidRPr="00E97426">
              <w:t>1. Управление развитием бизнеса: стратегический анализ,  стратегический выбор, разработка и реализация стратегии, управление изменениями,  стратегические и организационные изменения.</w:t>
            </w:r>
          </w:p>
          <w:p w14:paraId="2DAF3434" w14:textId="77777777" w:rsidR="00E1351D" w:rsidRPr="00E97426" w:rsidRDefault="00E1351D" w:rsidP="006418C3">
            <w:pPr>
              <w:ind w:firstLine="709"/>
              <w:jc w:val="both"/>
            </w:pPr>
            <w:r w:rsidRPr="00E97426">
              <w:lastRenderedPageBreak/>
              <w:t xml:space="preserve">2. Стратегический выбор: выработка и оценка стратегических вариантов. </w:t>
            </w:r>
          </w:p>
          <w:p w14:paraId="35726A62" w14:textId="77777777" w:rsidR="00E1351D" w:rsidRPr="00E97426" w:rsidRDefault="00E1351D" w:rsidP="006418C3">
            <w:pPr>
              <w:ind w:firstLine="709"/>
              <w:jc w:val="both"/>
            </w:pPr>
            <w:r w:rsidRPr="00E97426">
              <w:t>3. Выбор стратегии: типичные (generic) стратегии по М.Портеру; стратегии товарного рынка - матрица товарного рынка Ансоффа.  Подход к стратегиям конкуренции William F. Glueck: стратегия стабильности, формулирование собственных целей и фокусирование на них, стратегия расширения, стратегия сокращения, комбинация стратегий.</w:t>
            </w:r>
          </w:p>
          <w:p w14:paraId="016813FD" w14:textId="77777777" w:rsidR="00E1351D" w:rsidRPr="00E97426" w:rsidRDefault="00E1351D" w:rsidP="006418C3">
            <w:pPr>
              <w:ind w:firstLine="709"/>
              <w:jc w:val="both"/>
            </w:pPr>
            <w:r w:rsidRPr="00E97426">
              <w:t xml:space="preserve">4. Стратегии, ориентированные на рынок Ф.Котлера и Г. Армстронга: стратегии для лидеров рынка, стратегии претендентов на лидерство,  стратегии для последователей рынка,  стратегии для нишевых компаний. </w:t>
            </w:r>
          </w:p>
          <w:p w14:paraId="10D370FC" w14:textId="77777777" w:rsidR="00E1351D" w:rsidRPr="00E97426" w:rsidRDefault="00E1351D" w:rsidP="006418C3">
            <w:pPr>
              <w:ind w:firstLine="709"/>
              <w:jc w:val="both"/>
            </w:pPr>
            <w:r w:rsidRPr="00E97426">
              <w:t xml:space="preserve">5. Стратегические изменения: инструменты и принципы перемен. Пять действий, способствующих эффективным переменам: мотивирование перемен, создание видения перемен, разработка политической поддержки, управление переходом, поддержание импульса.  Элементы, способствования переменам. </w:t>
            </w:r>
          </w:p>
          <w:p w14:paraId="1AA21D23" w14:textId="77777777" w:rsidR="00E1351D" w:rsidRPr="00E97426" w:rsidRDefault="00E1351D" w:rsidP="006418C3">
            <w:pPr>
              <w:ind w:firstLine="709"/>
              <w:jc w:val="both"/>
            </w:pPr>
            <w:r w:rsidRPr="00E97426">
              <w:t xml:space="preserve">6. Типы стратегических изменений. Стратегия реконструкции и перенаправления. Стратегия повышения дохода и сокращения стоимости. </w:t>
            </w:r>
          </w:p>
          <w:p w14:paraId="58447F6C" w14:textId="77777777" w:rsidR="00E1351D" w:rsidRPr="00E97426" w:rsidRDefault="00E1351D" w:rsidP="006418C3">
            <w:pPr>
              <w:ind w:firstLine="709"/>
              <w:jc w:val="both"/>
            </w:pPr>
            <w:r w:rsidRPr="00E97426">
              <w:t xml:space="preserve">7. Управление революционными стратегическими изменениями. </w:t>
            </w:r>
          </w:p>
          <w:p w14:paraId="56D9412A" w14:textId="77777777" w:rsidR="00E1351D" w:rsidRPr="00E97426" w:rsidRDefault="00E1351D" w:rsidP="006418C3">
            <w:pPr>
              <w:ind w:firstLine="709"/>
              <w:jc w:val="both"/>
            </w:pPr>
            <w:r w:rsidRPr="00E97426">
              <w:t>8. Управление эволюционными стратегическим изменением.</w:t>
            </w:r>
          </w:p>
          <w:p w14:paraId="67A5D234" w14:textId="77777777" w:rsidR="00E1351D" w:rsidRPr="00E97426" w:rsidRDefault="00E1351D" w:rsidP="006418C3">
            <w:pPr>
              <w:ind w:firstLine="709"/>
              <w:jc w:val="both"/>
            </w:pPr>
            <w:r w:rsidRPr="00E97426">
              <w:t xml:space="preserve">9. Ключевые элементы в управлении стратегическими изменениями. </w:t>
            </w:r>
          </w:p>
          <w:p w14:paraId="5174EC6C" w14:textId="77777777" w:rsidR="00E1351D" w:rsidRPr="00E97426" w:rsidRDefault="00E1351D" w:rsidP="006418C3">
            <w:pPr>
              <w:ind w:firstLine="709"/>
              <w:jc w:val="both"/>
            </w:pPr>
            <w:r w:rsidRPr="00E97426">
              <w:t>10. Контекстные особенности стратегических программ перемен. Стили управления стратегическими изменениями.</w:t>
            </w:r>
          </w:p>
          <w:p w14:paraId="5F7E0EF2" w14:textId="3BE118E4" w:rsidR="00421F80" w:rsidRPr="00E97426" w:rsidRDefault="00421F80" w:rsidP="006418C3">
            <w:pPr>
              <w:ind w:firstLine="709"/>
              <w:jc w:val="both"/>
            </w:pPr>
            <w:r w:rsidRPr="00E97426">
              <w:rPr>
                <w:rFonts w:eastAsia="Calibri"/>
                <w:i/>
              </w:rPr>
              <w:t>Рекомендуемая литература: раздел 8 источник 2,3</w:t>
            </w:r>
          </w:p>
        </w:tc>
        <w:tc>
          <w:tcPr>
            <w:tcW w:w="2300" w:type="dxa"/>
            <w:shd w:val="clear" w:color="auto" w:fill="auto"/>
          </w:tcPr>
          <w:p w14:paraId="02105600" w14:textId="77777777" w:rsidR="00E1351D" w:rsidRPr="00E97426" w:rsidRDefault="00E1351D" w:rsidP="006418C3">
            <w:pPr>
              <w:keepNext/>
              <w:widowControl w:val="0"/>
              <w:autoSpaceDE w:val="0"/>
              <w:autoSpaceDN w:val="0"/>
              <w:adjustRightInd w:val="0"/>
              <w:jc w:val="both"/>
              <w:rPr>
                <w:rFonts w:eastAsia="Calibri"/>
                <w:lang w:bidi="ru-RU"/>
              </w:rPr>
            </w:pPr>
          </w:p>
        </w:tc>
      </w:tr>
    </w:tbl>
    <w:p w14:paraId="2874B472" w14:textId="77777777" w:rsidR="00E1351D" w:rsidRPr="00E97426" w:rsidRDefault="00E1351D" w:rsidP="00E1351D">
      <w:pPr>
        <w:rPr>
          <w:highlight w:val="cyan"/>
        </w:rPr>
      </w:pPr>
    </w:p>
    <w:p w14:paraId="203B4A0A" w14:textId="77777777" w:rsidR="00E1351D" w:rsidRPr="00E97426" w:rsidRDefault="00E1351D" w:rsidP="00E1351D">
      <w:pPr>
        <w:rPr>
          <w:highlight w:val="cyan"/>
        </w:rPr>
      </w:pPr>
    </w:p>
    <w:p w14:paraId="578A075B" w14:textId="77777777" w:rsidR="00E1351D" w:rsidRPr="00E97426" w:rsidRDefault="00E1351D" w:rsidP="00E1351D">
      <w:pPr>
        <w:widowControl w:val="0"/>
        <w:autoSpaceDE w:val="0"/>
        <w:autoSpaceDN w:val="0"/>
        <w:adjustRightInd w:val="0"/>
        <w:jc w:val="both"/>
        <w:rPr>
          <w:b/>
          <w:sz w:val="28"/>
          <w:szCs w:val="28"/>
        </w:rPr>
      </w:pPr>
    </w:p>
    <w:p w14:paraId="7E034B5A" w14:textId="77777777" w:rsidR="00F965DA" w:rsidRPr="00E97426" w:rsidRDefault="00F965DA" w:rsidP="00F965DA">
      <w:pPr>
        <w:widowControl w:val="0"/>
        <w:jc w:val="center"/>
        <w:rPr>
          <w:b/>
          <w:bCs/>
          <w:sz w:val="28"/>
          <w:szCs w:val="28"/>
        </w:rPr>
      </w:pPr>
      <w:r w:rsidRPr="00E97426">
        <w:rPr>
          <w:b/>
          <w:bCs/>
          <w:sz w:val="28"/>
          <w:szCs w:val="28"/>
        </w:rPr>
        <w:t>6. Перечень учебно-методического обеспечения для самостоятельной работы обучающихся по дисциплине</w:t>
      </w:r>
    </w:p>
    <w:p w14:paraId="5F6EA51E" w14:textId="77777777" w:rsidR="00F965DA" w:rsidRPr="00E97426" w:rsidRDefault="00F965DA" w:rsidP="00F965DA">
      <w:pPr>
        <w:jc w:val="both"/>
        <w:rPr>
          <w:b/>
          <w:bCs/>
          <w:sz w:val="28"/>
          <w:szCs w:val="28"/>
        </w:rPr>
      </w:pPr>
    </w:p>
    <w:p w14:paraId="32C15F9E" w14:textId="77777777" w:rsidR="00F965DA" w:rsidRPr="00E97426" w:rsidRDefault="00F965DA" w:rsidP="00F965DA">
      <w:pPr>
        <w:keepNext/>
        <w:jc w:val="center"/>
        <w:rPr>
          <w:b/>
          <w:sz w:val="28"/>
          <w:szCs w:val="28"/>
        </w:rPr>
      </w:pPr>
      <w:r w:rsidRPr="00E97426">
        <w:rPr>
          <w:b/>
          <w:sz w:val="28"/>
          <w:szCs w:val="28"/>
        </w:rPr>
        <w:t>6.1. Перечень вопросов, отводимых на самостоятельное освоение дисциплины, формы внеаудиторной самостоятельной работы</w:t>
      </w:r>
    </w:p>
    <w:p w14:paraId="409AF361" w14:textId="77777777" w:rsidR="00E1351D" w:rsidRPr="00E97426" w:rsidRDefault="00E1351D" w:rsidP="00E1351D">
      <w:pPr>
        <w:spacing w:line="360" w:lineRule="auto"/>
        <w:ind w:firstLine="709"/>
        <w:contextualSpacing/>
        <w:jc w:val="right"/>
      </w:pPr>
      <w:r w:rsidRPr="00E97426">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4707"/>
        <w:gridCol w:w="2390"/>
      </w:tblGrid>
      <w:tr w:rsidR="00C516B6" w:rsidRPr="00E97426" w14:paraId="5D8F8F3E" w14:textId="77777777" w:rsidTr="006418C3">
        <w:tc>
          <w:tcPr>
            <w:tcW w:w="1314" w:type="pct"/>
            <w:shd w:val="clear" w:color="auto" w:fill="auto"/>
          </w:tcPr>
          <w:p w14:paraId="13779EB1" w14:textId="77777777" w:rsidR="00E1351D" w:rsidRPr="00E97426" w:rsidRDefault="00E1351D" w:rsidP="006418C3">
            <w:pPr>
              <w:widowControl w:val="0"/>
              <w:autoSpaceDE w:val="0"/>
              <w:autoSpaceDN w:val="0"/>
              <w:adjustRightInd w:val="0"/>
              <w:jc w:val="center"/>
            </w:pPr>
            <w:r w:rsidRPr="00E97426">
              <w:rPr>
                <w:b/>
              </w:rPr>
              <w:t xml:space="preserve">Наименование тем (разделов) </w:t>
            </w:r>
            <w:r w:rsidRPr="00E97426">
              <w:rPr>
                <w:b/>
              </w:rPr>
              <w:lastRenderedPageBreak/>
              <w:t>дисциплины</w:t>
            </w:r>
          </w:p>
        </w:tc>
        <w:tc>
          <w:tcPr>
            <w:tcW w:w="2444" w:type="pct"/>
            <w:shd w:val="clear" w:color="auto" w:fill="auto"/>
          </w:tcPr>
          <w:p w14:paraId="6F0FA698" w14:textId="77777777" w:rsidR="00E1351D" w:rsidRPr="00E97426" w:rsidRDefault="00E1351D" w:rsidP="006418C3">
            <w:pPr>
              <w:widowControl w:val="0"/>
              <w:autoSpaceDE w:val="0"/>
              <w:autoSpaceDN w:val="0"/>
              <w:adjustRightInd w:val="0"/>
              <w:jc w:val="center"/>
              <w:rPr>
                <w:b/>
              </w:rPr>
            </w:pPr>
            <w:r w:rsidRPr="00E97426">
              <w:rPr>
                <w:b/>
              </w:rPr>
              <w:lastRenderedPageBreak/>
              <w:t xml:space="preserve">Перечень вопросов, отводимых на самостоятельное освоение </w:t>
            </w:r>
          </w:p>
        </w:tc>
        <w:tc>
          <w:tcPr>
            <w:tcW w:w="1241" w:type="pct"/>
          </w:tcPr>
          <w:p w14:paraId="4676FB32" w14:textId="77777777" w:rsidR="00E1351D" w:rsidRPr="00E97426" w:rsidRDefault="00E1351D" w:rsidP="006418C3">
            <w:pPr>
              <w:widowControl w:val="0"/>
              <w:autoSpaceDE w:val="0"/>
              <w:autoSpaceDN w:val="0"/>
              <w:adjustRightInd w:val="0"/>
              <w:jc w:val="center"/>
              <w:rPr>
                <w:b/>
              </w:rPr>
            </w:pPr>
            <w:r w:rsidRPr="00E97426">
              <w:rPr>
                <w:b/>
              </w:rPr>
              <w:t xml:space="preserve">Формы внеаудиторной </w:t>
            </w:r>
            <w:r w:rsidRPr="00E97426">
              <w:rPr>
                <w:b/>
              </w:rPr>
              <w:lastRenderedPageBreak/>
              <w:t>самостоятельной работы</w:t>
            </w:r>
          </w:p>
        </w:tc>
      </w:tr>
      <w:tr w:rsidR="00C516B6" w:rsidRPr="00E97426" w14:paraId="2F5DC81F" w14:textId="77777777" w:rsidTr="006418C3">
        <w:tc>
          <w:tcPr>
            <w:tcW w:w="1314" w:type="pct"/>
            <w:shd w:val="clear" w:color="auto" w:fill="auto"/>
          </w:tcPr>
          <w:p w14:paraId="677734CF" w14:textId="77777777" w:rsidR="00E1351D" w:rsidRPr="00E97426" w:rsidRDefault="00E1351D" w:rsidP="006418C3">
            <w:pPr>
              <w:shd w:val="clear" w:color="auto" w:fill="FFFFFF"/>
              <w:textAlignment w:val="baseline"/>
              <w:rPr>
                <w:highlight w:val="cyan"/>
              </w:rPr>
            </w:pPr>
            <w:r w:rsidRPr="00E97426">
              <w:rPr>
                <w:rFonts w:eastAsia="TimesNewRomanPSMT"/>
                <w:bCs/>
              </w:rPr>
              <w:lastRenderedPageBreak/>
              <w:t>Тема 1.</w:t>
            </w:r>
            <w:r w:rsidRPr="00E97426">
              <w:t xml:space="preserve"> Стратегия и стратегический менеджмент</w:t>
            </w:r>
            <w:r w:rsidRPr="00E97426">
              <w:rPr>
                <w:rFonts w:eastAsia="TimesNewRomanPSMT"/>
                <w:bCs/>
              </w:rPr>
              <w:t>. Стратегические решения. Лидерство</w:t>
            </w:r>
          </w:p>
        </w:tc>
        <w:tc>
          <w:tcPr>
            <w:tcW w:w="2444" w:type="pct"/>
            <w:shd w:val="clear" w:color="auto" w:fill="auto"/>
          </w:tcPr>
          <w:p w14:paraId="6331C9A1" w14:textId="57F01889" w:rsidR="00E1351D" w:rsidRPr="00E97426" w:rsidRDefault="00850FF3" w:rsidP="006418C3">
            <w:pPr>
              <w:ind w:firstLine="709"/>
              <w:jc w:val="both"/>
            </w:pPr>
            <w:r w:rsidRPr="00E97426">
              <w:t>1.</w:t>
            </w:r>
            <w:r w:rsidR="00E1351D" w:rsidRPr="00E97426">
              <w:t xml:space="preserve">Процесс принятия стратегических решений: рациональный и поведенческий подход. </w:t>
            </w:r>
          </w:p>
          <w:p w14:paraId="08111CED" w14:textId="504E0907" w:rsidR="00E1351D" w:rsidRPr="00E97426" w:rsidRDefault="00850FF3" w:rsidP="006418C3">
            <w:pPr>
              <w:ind w:firstLine="709"/>
              <w:jc w:val="both"/>
            </w:pPr>
            <w:r w:rsidRPr="00E97426">
              <w:t xml:space="preserve">2. </w:t>
            </w:r>
            <w:r w:rsidR="00E1351D" w:rsidRPr="00E97426">
              <w:t xml:space="preserve">Формирование стратегии: разработка стратегического плана, адаптация стратегии. Эмергентная стратегия. </w:t>
            </w:r>
          </w:p>
          <w:p w14:paraId="138F781B" w14:textId="1282C956" w:rsidR="00E1351D" w:rsidRPr="00E97426" w:rsidRDefault="00850FF3" w:rsidP="006418C3">
            <w:pPr>
              <w:ind w:firstLine="709"/>
              <w:jc w:val="both"/>
            </w:pPr>
            <w:r w:rsidRPr="00E97426">
              <w:t>3.</w:t>
            </w:r>
            <w:r w:rsidR="00E1351D" w:rsidRPr="00E97426">
              <w:t xml:space="preserve"> Стратегические возможности и варианты</w:t>
            </w:r>
          </w:p>
          <w:p w14:paraId="01FF6CA5" w14:textId="6F1616BE" w:rsidR="00E1351D" w:rsidRPr="00E97426" w:rsidRDefault="00850FF3" w:rsidP="006418C3">
            <w:pPr>
              <w:ind w:firstLine="709"/>
              <w:jc w:val="both"/>
            </w:pPr>
            <w:r w:rsidRPr="00E97426">
              <w:t>4.</w:t>
            </w:r>
            <w:r w:rsidR="00E1351D" w:rsidRPr="00E97426">
              <w:t>Стратегическая команда и стратегическое лидерство. Конфликты ожиданий.</w:t>
            </w:r>
          </w:p>
          <w:p w14:paraId="3EF79855" w14:textId="47431D95" w:rsidR="00E1351D" w:rsidRPr="00E97426" w:rsidRDefault="00850FF3" w:rsidP="006418C3">
            <w:pPr>
              <w:ind w:firstLine="709"/>
              <w:jc w:val="both"/>
            </w:pPr>
            <w:r w:rsidRPr="00E97426">
              <w:t>5.</w:t>
            </w:r>
            <w:r w:rsidR="00E1351D" w:rsidRPr="00E97426">
              <w:t>Стратегический менеджмент: эволюция и школы стратегического менеджмента.</w:t>
            </w:r>
          </w:p>
          <w:p w14:paraId="3B9BDD08" w14:textId="77777777" w:rsidR="00E1351D" w:rsidRPr="00E97426" w:rsidRDefault="00E1351D" w:rsidP="006418C3">
            <w:pPr>
              <w:keepNext/>
              <w:widowControl w:val="0"/>
              <w:autoSpaceDE w:val="0"/>
              <w:autoSpaceDN w:val="0"/>
              <w:adjustRightInd w:val="0"/>
              <w:rPr>
                <w:b/>
                <w:highlight w:val="cyan"/>
              </w:rPr>
            </w:pPr>
          </w:p>
        </w:tc>
        <w:tc>
          <w:tcPr>
            <w:tcW w:w="1241" w:type="pct"/>
          </w:tcPr>
          <w:p w14:paraId="657B58D1" w14:textId="77777777" w:rsidR="00E1351D" w:rsidRPr="00E97426" w:rsidRDefault="00E1351D" w:rsidP="006418C3">
            <w:r w:rsidRPr="00E97426">
              <w:t xml:space="preserve">- работа с конспектом лекции;  </w:t>
            </w:r>
          </w:p>
          <w:p w14:paraId="480B2CC2" w14:textId="77777777" w:rsidR="00E1351D" w:rsidRPr="00E97426" w:rsidRDefault="00E1351D" w:rsidP="006418C3">
            <w:r w:rsidRPr="00E97426">
              <w:t>- работа с электронной библиотечной системой;</w:t>
            </w:r>
          </w:p>
          <w:p w14:paraId="6FC0D85A" w14:textId="77777777" w:rsidR="00E1351D" w:rsidRPr="00E97426" w:rsidRDefault="00E1351D" w:rsidP="006418C3">
            <w:r w:rsidRPr="00E97426">
              <w:t>- составление плана и тезисов ответов на контрольные вопросы;</w:t>
            </w:r>
          </w:p>
          <w:p w14:paraId="5438F8A5" w14:textId="77777777" w:rsidR="00E1351D" w:rsidRPr="00E97426" w:rsidRDefault="00E1351D" w:rsidP="006418C3">
            <w:r w:rsidRPr="00E97426">
              <w:t>- подготовка к опросу по темам лекции;</w:t>
            </w:r>
          </w:p>
          <w:p w14:paraId="28A7A6D6" w14:textId="77777777" w:rsidR="00E1351D" w:rsidRPr="00E97426" w:rsidRDefault="00E1351D" w:rsidP="006418C3">
            <w:r w:rsidRPr="00E97426">
              <w:t>- подготовка докладов и мультимедийных презентаций;</w:t>
            </w:r>
          </w:p>
          <w:p w14:paraId="42B831DD" w14:textId="77777777" w:rsidR="00E1351D" w:rsidRPr="00E97426" w:rsidRDefault="00E1351D" w:rsidP="006418C3">
            <w:pPr>
              <w:keepNext/>
              <w:widowControl w:val="0"/>
              <w:autoSpaceDE w:val="0"/>
              <w:autoSpaceDN w:val="0"/>
              <w:adjustRightInd w:val="0"/>
              <w:rPr>
                <w:highlight w:val="cyan"/>
              </w:rPr>
            </w:pPr>
            <w:r w:rsidRPr="00E97426">
              <w:t>- подготовка к участию в дискуссии по актуальным вопросам</w:t>
            </w:r>
          </w:p>
        </w:tc>
      </w:tr>
      <w:tr w:rsidR="00C516B6" w:rsidRPr="00E97426" w14:paraId="1D57563D" w14:textId="77777777" w:rsidTr="006418C3">
        <w:tc>
          <w:tcPr>
            <w:tcW w:w="1314" w:type="pct"/>
            <w:shd w:val="clear" w:color="auto" w:fill="auto"/>
          </w:tcPr>
          <w:p w14:paraId="3BD32920" w14:textId="77777777" w:rsidR="00E1351D" w:rsidRPr="00E97426" w:rsidRDefault="00E1351D" w:rsidP="006418C3">
            <w:pPr>
              <w:shd w:val="clear" w:color="auto" w:fill="FFFFFF"/>
              <w:textAlignment w:val="baseline"/>
              <w:rPr>
                <w:highlight w:val="cyan"/>
              </w:rPr>
            </w:pPr>
            <w:r w:rsidRPr="00E97426">
              <w:rPr>
                <w:rFonts w:eastAsia="TimesNewRomanPSMT"/>
                <w:bCs/>
              </w:rPr>
              <w:t xml:space="preserve">Тема 2. </w:t>
            </w:r>
            <w:r w:rsidRPr="00E97426">
              <w:t>Социально-экономические системы и их развитие</w:t>
            </w:r>
          </w:p>
        </w:tc>
        <w:tc>
          <w:tcPr>
            <w:tcW w:w="2444" w:type="pct"/>
            <w:shd w:val="clear" w:color="auto" w:fill="auto"/>
          </w:tcPr>
          <w:p w14:paraId="2EDD7EA0" w14:textId="364D728D" w:rsidR="00E1351D" w:rsidRPr="00E97426" w:rsidRDefault="00850FF3" w:rsidP="006418C3">
            <w:pPr>
              <w:jc w:val="both"/>
              <w:rPr>
                <w:rFonts w:eastAsia="TimesNewRomanPSMT"/>
              </w:rPr>
            </w:pPr>
            <w:r w:rsidRPr="00E97426">
              <w:rPr>
                <w:rFonts w:eastAsia="TimesNewRomanPSMT"/>
              </w:rPr>
              <w:t>1.</w:t>
            </w:r>
            <w:r w:rsidR="00E1351D" w:rsidRPr="00E97426">
              <w:rPr>
                <w:rFonts w:eastAsia="TimesNewRomanPSMT"/>
              </w:rPr>
              <w:t xml:space="preserve">Подходы к развитию и росту фирмы: неоклассическая, неоинституциональная, стратегическая теория фирмы. </w:t>
            </w:r>
          </w:p>
          <w:p w14:paraId="024F9D57" w14:textId="0565F90A" w:rsidR="00E1351D" w:rsidRPr="00E97426" w:rsidRDefault="00850FF3" w:rsidP="006418C3">
            <w:pPr>
              <w:jc w:val="both"/>
              <w:rPr>
                <w:rFonts w:eastAsia="TimesNewRomanPSMT"/>
              </w:rPr>
            </w:pPr>
            <w:r w:rsidRPr="00E97426">
              <w:rPr>
                <w:rFonts w:eastAsia="TimesNewRomanPSMT"/>
              </w:rPr>
              <w:t>2.</w:t>
            </w:r>
            <w:r w:rsidR="00E1351D" w:rsidRPr="00E97426">
              <w:rPr>
                <w:rFonts w:eastAsia="TimesNewRomanPSMT"/>
              </w:rPr>
              <w:t>Концепция динамических возможностей.</w:t>
            </w:r>
          </w:p>
          <w:p w14:paraId="4353C495" w14:textId="77777777" w:rsidR="00E1351D" w:rsidRPr="00E97426" w:rsidRDefault="00E1351D" w:rsidP="006418C3">
            <w:pPr>
              <w:jc w:val="both"/>
              <w:rPr>
                <w:rFonts w:eastAsia="TimesNewRomanPSMT"/>
              </w:rPr>
            </w:pPr>
            <w:r w:rsidRPr="00E97426">
              <w:rPr>
                <w:rFonts w:eastAsia="TimesNewRomanPSMT"/>
              </w:rPr>
              <w:t>Предпринимательские теории фирмы.</w:t>
            </w:r>
          </w:p>
          <w:p w14:paraId="7FA967E3" w14:textId="77777777" w:rsidR="00E1351D" w:rsidRPr="00E97426" w:rsidRDefault="00E1351D" w:rsidP="006418C3">
            <w:pPr>
              <w:jc w:val="both"/>
              <w:rPr>
                <w:rFonts w:eastAsia="TimesNewRomanPSMT"/>
              </w:rPr>
            </w:pPr>
            <w:r w:rsidRPr="00E97426">
              <w:rPr>
                <w:rFonts w:eastAsia="TimesNewRomanPSMT"/>
              </w:rPr>
              <w:t>Поведенческая теория фирмы (процессный подход).</w:t>
            </w:r>
          </w:p>
          <w:p w14:paraId="2103658E" w14:textId="59ED004D" w:rsidR="00E1351D" w:rsidRPr="00E97426" w:rsidRDefault="00850FF3" w:rsidP="006418C3">
            <w:pPr>
              <w:jc w:val="both"/>
              <w:rPr>
                <w:rFonts w:eastAsia="TimesNewRomanPSMT"/>
              </w:rPr>
            </w:pPr>
            <w:r w:rsidRPr="00E97426">
              <w:t>3.</w:t>
            </w:r>
            <w:r w:rsidR="00E1351D" w:rsidRPr="00E97426">
              <w:t xml:space="preserve">Модели жизненного цикла. Стадии развития фирмы: общее и особенности. </w:t>
            </w:r>
          </w:p>
          <w:p w14:paraId="1A5BB641" w14:textId="77777777" w:rsidR="00E1351D" w:rsidRPr="00E97426" w:rsidRDefault="00E1351D" w:rsidP="006418C3">
            <w:pPr>
              <w:jc w:val="both"/>
              <w:rPr>
                <w:rFonts w:eastAsia="TimesNewRomanPSMT"/>
              </w:rPr>
            </w:pPr>
            <w:r w:rsidRPr="00E97426">
              <w:t>Соответствие менеджмента стадии развития фирмы;  совершенствование структуры и адаптация.</w:t>
            </w:r>
          </w:p>
          <w:p w14:paraId="4B6BA1E5" w14:textId="0D1AA4C6" w:rsidR="00E1351D" w:rsidRPr="00E97426" w:rsidRDefault="00850FF3" w:rsidP="006418C3">
            <w:pPr>
              <w:jc w:val="both"/>
              <w:rPr>
                <w:rFonts w:eastAsia="TimesNewRomanPSMT"/>
              </w:rPr>
            </w:pPr>
            <w:r w:rsidRPr="00E97426">
              <w:t>4.</w:t>
            </w:r>
            <w:r w:rsidR="00E1351D" w:rsidRPr="00E97426">
              <w:t xml:space="preserve">Кризисы развития: модель организационного развития по Л. Грейнеру, жизненный цикл фирмы по Р. Дафту; модель организационного развития по И. Адизесу. Превентивное антикризисное управление. </w:t>
            </w:r>
          </w:p>
          <w:p w14:paraId="7B2EB690" w14:textId="0DCC51A9" w:rsidR="00E1351D" w:rsidRPr="00E97426" w:rsidRDefault="00850FF3" w:rsidP="006418C3">
            <w:pPr>
              <w:jc w:val="both"/>
              <w:rPr>
                <w:rFonts w:eastAsia="TimesNewRomanPSMT"/>
              </w:rPr>
            </w:pPr>
            <w:r w:rsidRPr="00E97426">
              <w:rPr>
                <w:rFonts w:eastAsia="TimesNewRomanPSMT"/>
              </w:rPr>
              <w:t>5.</w:t>
            </w:r>
            <w:r w:rsidR="00E1351D" w:rsidRPr="00E97426">
              <w:rPr>
                <w:rFonts w:eastAsia="TimesNewRomanPSMT"/>
              </w:rPr>
              <w:t xml:space="preserve">Рост и устойчивое развитие фирмы. Прямые и косвенные факторы роста социально – экономических систем. </w:t>
            </w:r>
            <w:r w:rsidR="00E1351D" w:rsidRPr="00E97426">
              <w:t xml:space="preserve">Модель Р. Солоу. Модель world3 для мировой экономики. </w:t>
            </w:r>
          </w:p>
          <w:p w14:paraId="4A1EB37D" w14:textId="22369DFA" w:rsidR="00E1351D" w:rsidRPr="00E97426" w:rsidRDefault="00850FF3" w:rsidP="006418C3">
            <w:pPr>
              <w:jc w:val="both"/>
              <w:rPr>
                <w:rFonts w:eastAsia="TimesNewRomanPSMT"/>
              </w:rPr>
            </w:pPr>
            <w:r w:rsidRPr="00E97426">
              <w:rPr>
                <w:rFonts w:eastAsia="TimesNewRomanPSMT"/>
              </w:rPr>
              <w:t>6.</w:t>
            </w:r>
            <w:r w:rsidR="00E1351D" w:rsidRPr="00E97426">
              <w:rPr>
                <w:rFonts w:eastAsia="TimesNewRomanPSMT"/>
              </w:rPr>
              <w:t>Границы роста фирмы.</w:t>
            </w:r>
            <w:r w:rsidR="00E1351D" w:rsidRPr="00E97426">
              <w:t xml:space="preserve"> Теория жизненного цикла отрасли. Консолидация по A. T. Kearney. </w:t>
            </w:r>
          </w:p>
        </w:tc>
        <w:tc>
          <w:tcPr>
            <w:tcW w:w="1241" w:type="pct"/>
          </w:tcPr>
          <w:p w14:paraId="16D8A1F2" w14:textId="77777777" w:rsidR="00E1351D" w:rsidRPr="00E97426" w:rsidRDefault="00E1351D" w:rsidP="006418C3">
            <w:r w:rsidRPr="00E97426">
              <w:t xml:space="preserve">- работа с конспектом лекции;  </w:t>
            </w:r>
          </w:p>
          <w:p w14:paraId="0FC98B19" w14:textId="77777777" w:rsidR="00E1351D" w:rsidRPr="00E97426" w:rsidRDefault="00E1351D" w:rsidP="006418C3">
            <w:r w:rsidRPr="00E97426">
              <w:t>- работа с электронной библиотечной системой;</w:t>
            </w:r>
          </w:p>
          <w:p w14:paraId="41E9EAD0" w14:textId="77777777" w:rsidR="00E1351D" w:rsidRPr="00E97426" w:rsidRDefault="00E1351D" w:rsidP="006418C3">
            <w:r w:rsidRPr="00E97426">
              <w:t>- составление плана и тезисов ответов на контрольные вопросы;</w:t>
            </w:r>
          </w:p>
          <w:p w14:paraId="45E21843" w14:textId="77777777" w:rsidR="00E1351D" w:rsidRPr="00E97426" w:rsidRDefault="00E1351D" w:rsidP="006418C3">
            <w:r w:rsidRPr="00E97426">
              <w:t>- подготовка к опросу по темам лекции;</w:t>
            </w:r>
          </w:p>
          <w:p w14:paraId="0DC98EFF" w14:textId="77777777" w:rsidR="00E1351D" w:rsidRPr="00E97426" w:rsidRDefault="00E1351D" w:rsidP="006418C3">
            <w:r w:rsidRPr="00E97426">
              <w:t>- подготовка докладов и мультимедийных презентаций;</w:t>
            </w:r>
          </w:p>
          <w:p w14:paraId="087F7926" w14:textId="77777777" w:rsidR="00E1351D" w:rsidRPr="00E97426" w:rsidRDefault="00E1351D" w:rsidP="006418C3">
            <w:pPr>
              <w:keepNext/>
              <w:widowControl w:val="0"/>
              <w:autoSpaceDE w:val="0"/>
              <w:autoSpaceDN w:val="0"/>
              <w:adjustRightInd w:val="0"/>
              <w:rPr>
                <w:b/>
                <w:highlight w:val="cyan"/>
              </w:rPr>
            </w:pPr>
            <w:r w:rsidRPr="00E97426">
              <w:t>- подготовка к участию в дискуссии по актуальным вопросам</w:t>
            </w:r>
          </w:p>
        </w:tc>
      </w:tr>
      <w:tr w:rsidR="00C516B6" w:rsidRPr="00E97426" w14:paraId="6FCF6C3A" w14:textId="77777777" w:rsidTr="006418C3">
        <w:tc>
          <w:tcPr>
            <w:tcW w:w="1314" w:type="pct"/>
            <w:shd w:val="clear" w:color="auto" w:fill="auto"/>
          </w:tcPr>
          <w:p w14:paraId="3A9414D0" w14:textId="77777777" w:rsidR="00E1351D" w:rsidRPr="00E97426" w:rsidRDefault="00E1351D" w:rsidP="006418C3">
            <w:pPr>
              <w:rPr>
                <w:highlight w:val="cyan"/>
              </w:rPr>
            </w:pPr>
            <w:r w:rsidRPr="00E97426">
              <w:rPr>
                <w:rFonts w:eastAsia="TimesNewRomanPSMT"/>
                <w:bCs/>
              </w:rPr>
              <w:t>Тема 3.</w:t>
            </w:r>
            <w:r w:rsidRPr="00E97426">
              <w:t xml:space="preserve"> Предпринимательство и развитие бизнеса</w:t>
            </w:r>
          </w:p>
        </w:tc>
        <w:tc>
          <w:tcPr>
            <w:tcW w:w="2444" w:type="pct"/>
            <w:shd w:val="clear" w:color="auto" w:fill="auto"/>
          </w:tcPr>
          <w:p w14:paraId="5DEF414F" w14:textId="52C19DAD" w:rsidR="00E1351D" w:rsidRPr="00E97426" w:rsidRDefault="00850FF3" w:rsidP="006418C3">
            <w:pPr>
              <w:jc w:val="both"/>
              <w:rPr>
                <w:rFonts w:eastAsia="TimesNewRomanPSMT"/>
              </w:rPr>
            </w:pPr>
            <w:r w:rsidRPr="00E97426">
              <w:t>1.</w:t>
            </w:r>
            <w:r w:rsidR="00E1351D" w:rsidRPr="00E97426">
              <w:t>Периоды развития предпринимательской идеи. Финансирование нового предприятия.</w:t>
            </w:r>
          </w:p>
          <w:p w14:paraId="3EA9540F" w14:textId="6A518686" w:rsidR="00E1351D" w:rsidRPr="00E97426" w:rsidRDefault="00E1351D" w:rsidP="006418C3">
            <w:pPr>
              <w:jc w:val="both"/>
              <w:rPr>
                <w:rFonts w:eastAsia="TimesNewRomanPSMT"/>
              </w:rPr>
            </w:pPr>
            <w:r w:rsidRPr="00E97426">
              <w:lastRenderedPageBreak/>
              <w:t xml:space="preserve">Факторы предпринимательского успеха. </w:t>
            </w:r>
            <w:r w:rsidR="00850FF3" w:rsidRPr="00E97426">
              <w:t>2.</w:t>
            </w:r>
            <w:r w:rsidRPr="00E97426">
              <w:t>Десять правил технологического предпринимательства по С. Шейну.</w:t>
            </w:r>
          </w:p>
          <w:p w14:paraId="010A8D8F" w14:textId="0E045EAD" w:rsidR="00E1351D" w:rsidRPr="00E97426" w:rsidRDefault="00850FF3" w:rsidP="006418C3">
            <w:pPr>
              <w:jc w:val="both"/>
              <w:rPr>
                <w:rFonts w:eastAsia="TimesNewRomanPSMT"/>
              </w:rPr>
            </w:pPr>
            <w:r w:rsidRPr="00E97426">
              <w:t>3.</w:t>
            </w:r>
            <w:r w:rsidR="00E1351D" w:rsidRPr="00E97426">
              <w:t>Ценностное предложение и факторы, формирующие потребительскую ценность.</w:t>
            </w:r>
          </w:p>
          <w:p w14:paraId="768624EE" w14:textId="77777777" w:rsidR="00850FF3" w:rsidRPr="00E97426" w:rsidRDefault="00850FF3" w:rsidP="006418C3">
            <w:pPr>
              <w:jc w:val="both"/>
              <w:rPr>
                <w:rFonts w:eastAsia="TimesNewRomanPSMT"/>
              </w:rPr>
            </w:pPr>
            <w:r w:rsidRPr="00E97426">
              <w:rPr>
                <w:rFonts w:eastAsia="TimesNewRomanPSMT"/>
              </w:rPr>
              <w:t>4.</w:t>
            </w:r>
            <w:r w:rsidR="00E1351D" w:rsidRPr="00E97426">
              <w:rPr>
                <w:rFonts w:eastAsia="TimesNewRomanPSMT"/>
              </w:rPr>
              <w:t xml:space="preserve">Формирование бизнес – моделей: основные понятия и компоненты бизнес – модели. </w:t>
            </w:r>
          </w:p>
          <w:p w14:paraId="0CE54CB7" w14:textId="4562B352" w:rsidR="00E1351D" w:rsidRPr="00E97426" w:rsidRDefault="00850FF3" w:rsidP="006418C3">
            <w:pPr>
              <w:jc w:val="both"/>
              <w:rPr>
                <w:rFonts w:eastAsia="TimesNewRomanPSMT"/>
              </w:rPr>
            </w:pPr>
            <w:r w:rsidRPr="00E97426">
              <w:rPr>
                <w:rFonts w:eastAsia="TimesNewRomanPSMT"/>
              </w:rPr>
              <w:t>5.</w:t>
            </w:r>
            <w:r w:rsidR="00E1351D" w:rsidRPr="00E97426">
              <w:rPr>
                <w:rFonts w:eastAsia="TimesNewRomanPSMT"/>
              </w:rPr>
              <w:t>Подходы к формированию и трансформации бизнес – моделей.</w:t>
            </w:r>
          </w:p>
          <w:p w14:paraId="53BCD0F0" w14:textId="77777777" w:rsidR="00E1351D" w:rsidRPr="00E97426" w:rsidRDefault="00E1351D" w:rsidP="006418C3">
            <w:pPr>
              <w:keepNext/>
              <w:widowControl w:val="0"/>
              <w:autoSpaceDE w:val="0"/>
              <w:autoSpaceDN w:val="0"/>
              <w:adjustRightInd w:val="0"/>
              <w:rPr>
                <w:b/>
                <w:highlight w:val="cyan"/>
              </w:rPr>
            </w:pPr>
          </w:p>
        </w:tc>
        <w:tc>
          <w:tcPr>
            <w:tcW w:w="1241" w:type="pct"/>
          </w:tcPr>
          <w:p w14:paraId="0DA85EF8" w14:textId="77777777" w:rsidR="00E1351D" w:rsidRPr="00E97426" w:rsidRDefault="00E1351D" w:rsidP="006418C3">
            <w:r w:rsidRPr="00E97426">
              <w:lastRenderedPageBreak/>
              <w:t xml:space="preserve">- работа с конспектом лекции;  </w:t>
            </w:r>
          </w:p>
          <w:p w14:paraId="0F500EBD" w14:textId="77777777" w:rsidR="00E1351D" w:rsidRPr="00E97426" w:rsidRDefault="00E1351D" w:rsidP="006418C3">
            <w:r w:rsidRPr="00E97426">
              <w:lastRenderedPageBreak/>
              <w:t>- работа с электронной библиотечной системой;</w:t>
            </w:r>
          </w:p>
          <w:p w14:paraId="0D521672" w14:textId="77777777" w:rsidR="00E1351D" w:rsidRPr="00E97426" w:rsidRDefault="00E1351D" w:rsidP="006418C3">
            <w:r w:rsidRPr="00E97426">
              <w:t>- составление плана и тезисов ответов на контрольные вопросы;</w:t>
            </w:r>
          </w:p>
          <w:p w14:paraId="2133C638" w14:textId="77777777" w:rsidR="00E1351D" w:rsidRPr="00E97426" w:rsidRDefault="00E1351D" w:rsidP="006418C3">
            <w:r w:rsidRPr="00E97426">
              <w:t>- подготовка к опросу по темам лекции;</w:t>
            </w:r>
          </w:p>
          <w:p w14:paraId="5A480BAA" w14:textId="77777777" w:rsidR="00E1351D" w:rsidRPr="00E97426" w:rsidRDefault="00E1351D" w:rsidP="006418C3">
            <w:r w:rsidRPr="00E97426">
              <w:t>- подготовка докладов и мультимедийных презентаций;</w:t>
            </w:r>
          </w:p>
          <w:p w14:paraId="18F450E0" w14:textId="77777777" w:rsidR="00E1351D" w:rsidRPr="00E97426" w:rsidRDefault="00E1351D" w:rsidP="006418C3">
            <w:pPr>
              <w:keepNext/>
              <w:widowControl w:val="0"/>
              <w:autoSpaceDE w:val="0"/>
              <w:autoSpaceDN w:val="0"/>
              <w:adjustRightInd w:val="0"/>
              <w:rPr>
                <w:b/>
                <w:highlight w:val="cyan"/>
              </w:rPr>
            </w:pPr>
            <w:r w:rsidRPr="00E97426">
              <w:t>- подготовка к участию в дискуссии по актуальным вопросам</w:t>
            </w:r>
          </w:p>
        </w:tc>
      </w:tr>
      <w:tr w:rsidR="00C516B6" w:rsidRPr="00E97426" w14:paraId="6152A880" w14:textId="77777777" w:rsidTr="006418C3">
        <w:tc>
          <w:tcPr>
            <w:tcW w:w="1314" w:type="pct"/>
            <w:shd w:val="clear" w:color="auto" w:fill="auto"/>
          </w:tcPr>
          <w:p w14:paraId="0377D886" w14:textId="77777777" w:rsidR="00E1351D" w:rsidRPr="00E97426" w:rsidRDefault="00E1351D" w:rsidP="006418C3">
            <w:pPr>
              <w:shd w:val="clear" w:color="auto" w:fill="FFFFFF"/>
              <w:textAlignment w:val="baseline"/>
              <w:rPr>
                <w:highlight w:val="cyan"/>
              </w:rPr>
            </w:pPr>
            <w:r w:rsidRPr="00E97426">
              <w:rPr>
                <w:rFonts w:eastAsia="TimesNewRomanPSMT"/>
              </w:rPr>
              <w:lastRenderedPageBreak/>
              <w:t>Тема 4</w:t>
            </w:r>
            <w:r w:rsidRPr="00E97426">
              <w:t>. Инновации и инновационная стратеги</w:t>
            </w:r>
          </w:p>
        </w:tc>
        <w:tc>
          <w:tcPr>
            <w:tcW w:w="2444" w:type="pct"/>
            <w:shd w:val="clear" w:color="auto" w:fill="auto"/>
          </w:tcPr>
          <w:p w14:paraId="27BA2C14" w14:textId="313224D3" w:rsidR="00E1351D" w:rsidRPr="00E97426" w:rsidRDefault="00850FF3" w:rsidP="006418C3">
            <w:pPr>
              <w:jc w:val="both"/>
              <w:rPr>
                <w:rFonts w:eastAsia="TimesNewRomanPSMT"/>
              </w:rPr>
            </w:pPr>
            <w:r w:rsidRPr="00E97426">
              <w:t>1.</w:t>
            </w:r>
            <w:r w:rsidR="00E1351D" w:rsidRPr="00E97426">
              <w:t>Модели инновационного поведения компаний (классификация Л.Г. Раменского, Х. Фризевинкеля, Ю. Юданова).</w:t>
            </w:r>
          </w:p>
          <w:p w14:paraId="73A9282E" w14:textId="77777777" w:rsidR="00850FF3" w:rsidRPr="00E97426" w:rsidRDefault="00E1351D" w:rsidP="006418C3">
            <w:pPr>
              <w:jc w:val="both"/>
            </w:pPr>
            <w:r w:rsidRPr="00E97426">
              <w:t xml:space="preserve">Локальные инновационные системы. НИС в России. </w:t>
            </w:r>
          </w:p>
          <w:p w14:paraId="2C39B2DD" w14:textId="7A6C5B1F" w:rsidR="00E1351D" w:rsidRPr="00E97426" w:rsidRDefault="00850FF3" w:rsidP="006418C3">
            <w:pPr>
              <w:jc w:val="both"/>
              <w:rPr>
                <w:rFonts w:eastAsia="TimesNewRomanPSMT"/>
              </w:rPr>
            </w:pPr>
            <w:r w:rsidRPr="00E97426">
              <w:t>2.</w:t>
            </w:r>
            <w:r w:rsidR="00E1351D" w:rsidRPr="00E97426">
              <w:t>Региональные инновационные системы. Факторы успеха региональной инновационной системы.</w:t>
            </w:r>
          </w:p>
          <w:p w14:paraId="3C8F9995" w14:textId="5878339F" w:rsidR="00E1351D" w:rsidRPr="00E97426" w:rsidRDefault="00850FF3" w:rsidP="006418C3">
            <w:pPr>
              <w:jc w:val="both"/>
              <w:rPr>
                <w:rFonts w:eastAsia="TimesNewRomanPSMT"/>
              </w:rPr>
            </w:pPr>
            <w:r w:rsidRPr="00E97426">
              <w:t>3.</w:t>
            </w:r>
            <w:r w:rsidR="00E1351D" w:rsidRPr="00E97426">
              <w:t xml:space="preserve">Инновационный процесс. Подходы к организационному проектированию корпоративной инновационной системы. </w:t>
            </w:r>
            <w:r w:rsidRPr="00E97426">
              <w:t>4.</w:t>
            </w:r>
            <w:r w:rsidR="00E1351D" w:rsidRPr="00E97426">
              <w:t>Элементы корпоративной инновационной системы.</w:t>
            </w:r>
          </w:p>
          <w:p w14:paraId="6C03C60A" w14:textId="6D9A69BD" w:rsidR="00E1351D" w:rsidRPr="00E97426" w:rsidRDefault="00850FF3" w:rsidP="006418C3">
            <w:pPr>
              <w:keepNext/>
              <w:widowControl w:val="0"/>
              <w:autoSpaceDE w:val="0"/>
              <w:autoSpaceDN w:val="0"/>
              <w:adjustRightInd w:val="0"/>
              <w:rPr>
                <w:b/>
                <w:highlight w:val="cyan"/>
              </w:rPr>
            </w:pPr>
            <w:r w:rsidRPr="00E97426">
              <w:t>5.</w:t>
            </w:r>
            <w:r w:rsidR="00E1351D" w:rsidRPr="00E97426">
              <w:t>Инструменты стратегического управления для создания корпоративной инновационной системы.</w:t>
            </w:r>
          </w:p>
        </w:tc>
        <w:tc>
          <w:tcPr>
            <w:tcW w:w="1241" w:type="pct"/>
          </w:tcPr>
          <w:p w14:paraId="67D15076" w14:textId="77777777" w:rsidR="00E1351D" w:rsidRPr="00E97426" w:rsidRDefault="00E1351D" w:rsidP="006418C3">
            <w:r w:rsidRPr="00E97426">
              <w:t xml:space="preserve">- работа с конспектом лекции;  </w:t>
            </w:r>
          </w:p>
          <w:p w14:paraId="6408AF2F" w14:textId="77777777" w:rsidR="00E1351D" w:rsidRPr="00E97426" w:rsidRDefault="00E1351D" w:rsidP="006418C3">
            <w:r w:rsidRPr="00E97426">
              <w:t>- работа с электронной библиотечной системой;</w:t>
            </w:r>
          </w:p>
          <w:p w14:paraId="3C3582A1" w14:textId="77777777" w:rsidR="00E1351D" w:rsidRPr="00E97426" w:rsidRDefault="00E1351D" w:rsidP="006418C3">
            <w:r w:rsidRPr="00E97426">
              <w:t>- составление плана и тезисов ответов на контрольные вопросы;</w:t>
            </w:r>
          </w:p>
          <w:p w14:paraId="6BE12B2F" w14:textId="77777777" w:rsidR="00E1351D" w:rsidRPr="00E97426" w:rsidRDefault="00E1351D" w:rsidP="006418C3">
            <w:r w:rsidRPr="00E97426">
              <w:t>- подготовка к опросу по темам лекции;</w:t>
            </w:r>
          </w:p>
          <w:p w14:paraId="38429BF7" w14:textId="77777777" w:rsidR="00E1351D" w:rsidRPr="00E97426" w:rsidRDefault="00E1351D" w:rsidP="006418C3">
            <w:r w:rsidRPr="00E97426">
              <w:t>- подготовка докладов и мультимедийных презентаций;</w:t>
            </w:r>
          </w:p>
          <w:p w14:paraId="6E66302A" w14:textId="77777777" w:rsidR="00E1351D" w:rsidRPr="00E97426" w:rsidRDefault="00E1351D" w:rsidP="006418C3">
            <w:pPr>
              <w:keepNext/>
              <w:widowControl w:val="0"/>
              <w:autoSpaceDE w:val="0"/>
              <w:autoSpaceDN w:val="0"/>
              <w:adjustRightInd w:val="0"/>
              <w:rPr>
                <w:b/>
                <w:highlight w:val="cyan"/>
              </w:rPr>
            </w:pPr>
            <w:r w:rsidRPr="00E97426">
              <w:t>- подготовка к участию в дискуссии по актуальным вопросам</w:t>
            </w:r>
          </w:p>
        </w:tc>
      </w:tr>
      <w:tr w:rsidR="00E1351D" w:rsidRPr="00E97426" w14:paraId="72502E6E" w14:textId="77777777" w:rsidTr="006418C3">
        <w:tc>
          <w:tcPr>
            <w:tcW w:w="1314" w:type="pct"/>
            <w:shd w:val="clear" w:color="auto" w:fill="auto"/>
          </w:tcPr>
          <w:p w14:paraId="3B173069" w14:textId="77777777" w:rsidR="00E1351D" w:rsidRPr="00E97426" w:rsidRDefault="00E1351D" w:rsidP="006418C3">
            <w:pPr>
              <w:shd w:val="clear" w:color="auto" w:fill="FFFFFF"/>
              <w:textAlignment w:val="baseline"/>
              <w:rPr>
                <w:highlight w:val="cyan"/>
              </w:rPr>
            </w:pPr>
            <w:r w:rsidRPr="00E97426">
              <w:t>Тема 5. Управление развитием бизнеса</w:t>
            </w:r>
          </w:p>
        </w:tc>
        <w:tc>
          <w:tcPr>
            <w:tcW w:w="2444" w:type="pct"/>
            <w:shd w:val="clear" w:color="auto" w:fill="auto"/>
          </w:tcPr>
          <w:p w14:paraId="1B1CEB44" w14:textId="77777777" w:rsidR="00850FF3" w:rsidRPr="00E97426" w:rsidRDefault="00E1351D" w:rsidP="006418C3">
            <w:pPr>
              <w:jc w:val="both"/>
            </w:pPr>
            <w:r w:rsidRPr="00E97426">
              <w:t xml:space="preserve"> </w:t>
            </w:r>
            <w:r w:rsidR="00850FF3" w:rsidRPr="00E97426">
              <w:t>1.</w:t>
            </w:r>
            <w:r w:rsidRPr="00E97426">
              <w:t xml:space="preserve">Стратегические изменения: инструменты и принципы перемен. Пять действий, способствующих эффективным переменам: мотивирование перемен, создание видения перемен, разработка политической поддержки, управление переходом, поддержание импульса. </w:t>
            </w:r>
          </w:p>
          <w:p w14:paraId="03A8F3EE" w14:textId="58A6544A" w:rsidR="00E1351D" w:rsidRPr="00E97426" w:rsidRDefault="00850FF3" w:rsidP="006418C3">
            <w:pPr>
              <w:jc w:val="both"/>
            </w:pPr>
            <w:r w:rsidRPr="00E97426">
              <w:t>2.</w:t>
            </w:r>
            <w:r w:rsidR="00E1351D" w:rsidRPr="00E97426">
              <w:t xml:space="preserve"> Элементы, способствования переменам. </w:t>
            </w:r>
          </w:p>
          <w:p w14:paraId="176F13E7" w14:textId="77777777" w:rsidR="00850FF3" w:rsidRPr="00E97426" w:rsidRDefault="00E1351D" w:rsidP="006418C3">
            <w:pPr>
              <w:jc w:val="both"/>
            </w:pPr>
            <w:r w:rsidRPr="00E97426">
              <w:t xml:space="preserve"> Типы стратегических изменений. Стратегия реконструкции и перенаправления. </w:t>
            </w:r>
          </w:p>
          <w:p w14:paraId="03A2A564" w14:textId="5E931116" w:rsidR="00E1351D" w:rsidRPr="00E97426" w:rsidRDefault="00850FF3" w:rsidP="006418C3">
            <w:pPr>
              <w:jc w:val="both"/>
            </w:pPr>
            <w:r w:rsidRPr="00E97426">
              <w:lastRenderedPageBreak/>
              <w:t>3.</w:t>
            </w:r>
            <w:r w:rsidR="00E1351D" w:rsidRPr="00E97426">
              <w:t xml:space="preserve">Стратегия повышения дохода и сокращения стоимости. </w:t>
            </w:r>
          </w:p>
          <w:p w14:paraId="11AF9C16" w14:textId="5C6F6DE7" w:rsidR="00E1351D" w:rsidRPr="00E97426" w:rsidRDefault="00850FF3" w:rsidP="006418C3">
            <w:pPr>
              <w:jc w:val="both"/>
            </w:pPr>
            <w:r w:rsidRPr="00E97426">
              <w:t>4.</w:t>
            </w:r>
            <w:r w:rsidR="00E1351D" w:rsidRPr="00E97426">
              <w:t xml:space="preserve"> Управление революционными стратегическими изменениями. </w:t>
            </w:r>
          </w:p>
          <w:p w14:paraId="1903B8A8" w14:textId="1F5EEB25" w:rsidR="00E1351D" w:rsidRPr="00E97426" w:rsidRDefault="00E1351D" w:rsidP="006418C3">
            <w:pPr>
              <w:jc w:val="both"/>
            </w:pPr>
            <w:r w:rsidRPr="00E97426">
              <w:t xml:space="preserve"> </w:t>
            </w:r>
            <w:r w:rsidR="00850FF3" w:rsidRPr="00E97426">
              <w:t>5.</w:t>
            </w:r>
            <w:r w:rsidRPr="00E97426">
              <w:t>Управление эволюционными стратегическим изменением.</w:t>
            </w:r>
          </w:p>
          <w:p w14:paraId="3ECFD581" w14:textId="6AA4C60F" w:rsidR="00E1351D" w:rsidRPr="00E97426" w:rsidRDefault="00E1351D" w:rsidP="006418C3">
            <w:pPr>
              <w:jc w:val="both"/>
            </w:pPr>
            <w:r w:rsidRPr="00E97426">
              <w:t xml:space="preserve"> </w:t>
            </w:r>
            <w:r w:rsidR="00850FF3" w:rsidRPr="00E97426">
              <w:t>6.</w:t>
            </w:r>
            <w:r w:rsidRPr="00E97426">
              <w:t xml:space="preserve">Ключевые элементы в управлении стратегическими изменениями. </w:t>
            </w:r>
          </w:p>
          <w:p w14:paraId="1E530798" w14:textId="77777777" w:rsidR="00850FF3" w:rsidRPr="00E97426" w:rsidRDefault="00E1351D" w:rsidP="006418C3">
            <w:pPr>
              <w:keepNext/>
              <w:widowControl w:val="0"/>
              <w:autoSpaceDE w:val="0"/>
              <w:autoSpaceDN w:val="0"/>
              <w:adjustRightInd w:val="0"/>
            </w:pPr>
            <w:r w:rsidRPr="00E97426">
              <w:t xml:space="preserve"> </w:t>
            </w:r>
            <w:r w:rsidR="00850FF3" w:rsidRPr="00E97426">
              <w:t>7.</w:t>
            </w:r>
            <w:r w:rsidRPr="00E97426">
              <w:t xml:space="preserve">Контекстные особенности стратегических программ перемен. </w:t>
            </w:r>
          </w:p>
          <w:p w14:paraId="463E92D9" w14:textId="0581B0BB" w:rsidR="00E1351D" w:rsidRPr="00E97426" w:rsidRDefault="00850FF3" w:rsidP="006418C3">
            <w:pPr>
              <w:keepNext/>
              <w:widowControl w:val="0"/>
              <w:autoSpaceDE w:val="0"/>
              <w:autoSpaceDN w:val="0"/>
              <w:adjustRightInd w:val="0"/>
              <w:rPr>
                <w:b/>
                <w:highlight w:val="cyan"/>
              </w:rPr>
            </w:pPr>
            <w:r w:rsidRPr="00E97426">
              <w:t>8.</w:t>
            </w:r>
            <w:r w:rsidR="00E1351D" w:rsidRPr="00E97426">
              <w:t>Стили управления стратегическими изменениями.</w:t>
            </w:r>
          </w:p>
        </w:tc>
        <w:tc>
          <w:tcPr>
            <w:tcW w:w="1241" w:type="pct"/>
          </w:tcPr>
          <w:p w14:paraId="699478A1" w14:textId="77777777" w:rsidR="00E1351D" w:rsidRPr="00E97426" w:rsidRDefault="00E1351D" w:rsidP="006418C3">
            <w:r w:rsidRPr="00E97426">
              <w:lastRenderedPageBreak/>
              <w:t xml:space="preserve">- работа с конспектом лекции;  </w:t>
            </w:r>
          </w:p>
          <w:p w14:paraId="7FE4A49B" w14:textId="77777777" w:rsidR="00E1351D" w:rsidRPr="00E97426" w:rsidRDefault="00E1351D" w:rsidP="006418C3">
            <w:r w:rsidRPr="00E97426">
              <w:t>- работа с электронной библиотечной системой;</w:t>
            </w:r>
          </w:p>
          <w:p w14:paraId="018BD2A3" w14:textId="77777777" w:rsidR="00E1351D" w:rsidRPr="00E97426" w:rsidRDefault="00E1351D" w:rsidP="006418C3">
            <w:r w:rsidRPr="00E97426">
              <w:t>- составление плана и тезисов ответов на контрольные вопросы;</w:t>
            </w:r>
          </w:p>
          <w:p w14:paraId="6C1C624C" w14:textId="77777777" w:rsidR="00E1351D" w:rsidRPr="00E97426" w:rsidRDefault="00E1351D" w:rsidP="006418C3">
            <w:r w:rsidRPr="00E97426">
              <w:lastRenderedPageBreak/>
              <w:t>- подготовка к опросу по темам лекции;</w:t>
            </w:r>
          </w:p>
          <w:p w14:paraId="17F3E876" w14:textId="77777777" w:rsidR="00E1351D" w:rsidRPr="00E97426" w:rsidRDefault="00E1351D" w:rsidP="006418C3">
            <w:r w:rsidRPr="00E97426">
              <w:t>- подготовка докладов и мультимедийных презентаций;</w:t>
            </w:r>
          </w:p>
          <w:p w14:paraId="0329B6A3" w14:textId="77777777" w:rsidR="00E1351D" w:rsidRPr="00E97426" w:rsidRDefault="00E1351D" w:rsidP="006418C3">
            <w:pPr>
              <w:keepNext/>
              <w:widowControl w:val="0"/>
              <w:autoSpaceDE w:val="0"/>
              <w:autoSpaceDN w:val="0"/>
              <w:adjustRightInd w:val="0"/>
              <w:rPr>
                <w:b/>
                <w:highlight w:val="cyan"/>
              </w:rPr>
            </w:pPr>
            <w:r w:rsidRPr="00E97426">
              <w:t>- подготовка к участию в дискуссии по актуальным вопросам</w:t>
            </w:r>
          </w:p>
        </w:tc>
      </w:tr>
    </w:tbl>
    <w:p w14:paraId="09121A0B" w14:textId="77777777" w:rsidR="00E1351D" w:rsidRPr="00E97426" w:rsidRDefault="00E1351D" w:rsidP="00E1351D">
      <w:pPr>
        <w:rPr>
          <w:highlight w:val="cyan"/>
        </w:rPr>
      </w:pPr>
    </w:p>
    <w:p w14:paraId="167DC794" w14:textId="77777777" w:rsidR="00E1351D" w:rsidRPr="00E97426" w:rsidRDefault="00E1351D" w:rsidP="00E1351D">
      <w:pPr>
        <w:rPr>
          <w:highlight w:val="cyan"/>
        </w:rPr>
      </w:pPr>
    </w:p>
    <w:p w14:paraId="42D3727F" w14:textId="77777777" w:rsidR="00E1351D" w:rsidRPr="00E97426" w:rsidRDefault="00E1351D" w:rsidP="00E1351D">
      <w:pPr>
        <w:rPr>
          <w:highlight w:val="cyan"/>
        </w:rPr>
      </w:pPr>
    </w:p>
    <w:p w14:paraId="605BC357" w14:textId="77777777" w:rsidR="00F965DA" w:rsidRPr="00E97426" w:rsidRDefault="00F965DA" w:rsidP="00F965DA">
      <w:pPr>
        <w:keepNext/>
        <w:jc w:val="both"/>
        <w:rPr>
          <w:b/>
          <w:sz w:val="28"/>
          <w:szCs w:val="28"/>
        </w:rPr>
      </w:pPr>
      <w:bookmarkStart w:id="16" w:name="_Toc419543233"/>
      <w:r w:rsidRPr="00E97426">
        <w:rPr>
          <w:b/>
          <w:sz w:val="28"/>
          <w:szCs w:val="28"/>
        </w:rPr>
        <w:t xml:space="preserve">6.2. Перечень вопросов, заданий, тем для подготовки к текущему контролю </w:t>
      </w:r>
    </w:p>
    <w:p w14:paraId="248BE803" w14:textId="33717649" w:rsidR="00E1351D" w:rsidRPr="00E97426" w:rsidRDefault="00E1351D" w:rsidP="00E1351D">
      <w:pPr>
        <w:pStyle w:val="11"/>
        <w:rPr>
          <w:sz w:val="28"/>
          <w:szCs w:val="28"/>
        </w:rPr>
      </w:pPr>
      <w:r w:rsidRPr="00E97426">
        <w:rPr>
          <w:sz w:val="28"/>
          <w:szCs w:val="28"/>
        </w:rPr>
        <w:t>Примерные вопросы промежуточного тестирования</w:t>
      </w:r>
      <w:bookmarkEnd w:id="16"/>
    </w:p>
    <w:p w14:paraId="26507F34" w14:textId="77777777" w:rsidR="00E1351D" w:rsidRPr="00E97426" w:rsidRDefault="00E1351D" w:rsidP="00E1351D">
      <w:pPr>
        <w:autoSpaceDE w:val="0"/>
        <w:spacing w:line="360" w:lineRule="auto"/>
        <w:rPr>
          <w:rFonts w:eastAsia="TimesNewRomanPSMT"/>
          <w:sz w:val="28"/>
          <w:szCs w:val="28"/>
        </w:rPr>
      </w:pPr>
      <w:bookmarkStart w:id="17" w:name="_Toc419543234"/>
      <w:r w:rsidRPr="00E97426">
        <w:rPr>
          <w:rFonts w:eastAsia="TimesNewRomanPSMT"/>
          <w:sz w:val="28"/>
          <w:szCs w:val="28"/>
        </w:rPr>
        <w:t>1. Изменение – это:</w:t>
      </w:r>
    </w:p>
    <w:p w14:paraId="792CA5A2"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а) постоянный, происходящий на основе обратной связи процесс обучения, с помощью которого стремятся приблизиться к новому состоянию;</w:t>
      </w:r>
    </w:p>
    <w:p w14:paraId="40DB3D73"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б) различие в качестве или в состоянии, которые принимает система, элемент системы (сотрудник, рабочая группа, организационная стратегия, программа, продукт, технология или вся организация);</w:t>
      </w:r>
    </w:p>
    <w:p w14:paraId="35D13986"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в) оба ответа: а) и б) неверны;</w:t>
      </w:r>
    </w:p>
    <w:p w14:paraId="36988DDE"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г) оба ответа: а) и б) верны.</w:t>
      </w:r>
    </w:p>
    <w:p w14:paraId="15873C5E"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2. К видам организационных изменений относят:</w:t>
      </w:r>
    </w:p>
    <w:p w14:paraId="002396E7"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а) изменения в технологии, изменения в товарах и услугах, изменения в стратегии и структуре, изменения в культуре, изменения проектов;</w:t>
      </w:r>
    </w:p>
    <w:p w14:paraId="7060CA98"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б) изменения в бизнес-процессах;</w:t>
      </w:r>
    </w:p>
    <w:p w14:paraId="4C492FA4"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в) изменения программ и планов организации.</w:t>
      </w:r>
    </w:p>
    <w:p w14:paraId="2EB5898F"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3. Эволюционный подход к изменениям имеет место, когда:</w:t>
      </w:r>
    </w:p>
    <w:p w14:paraId="056B0AC5"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а) изменения происходят радикально;</w:t>
      </w:r>
    </w:p>
    <w:p w14:paraId="7688D68B"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б) изменения касаются отдельных объектов организации и осуществляются постепенно и частично;</w:t>
      </w:r>
    </w:p>
    <w:p w14:paraId="7A9B8E6D"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в) оба ответа верны.</w:t>
      </w:r>
    </w:p>
    <w:p w14:paraId="3CB3D639"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lastRenderedPageBreak/>
        <w:t>4. Какие подходы к определению понятия «стратегические изменения» вам известны:</w:t>
      </w:r>
    </w:p>
    <w:p w14:paraId="5A2E0E77"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а) эволюционный и революционный;</w:t>
      </w:r>
    </w:p>
    <w:p w14:paraId="33EDC931"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б) процессный и содержательный;</w:t>
      </w:r>
    </w:p>
    <w:p w14:paraId="444C2E19"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в) структурный, содержательный и процессный;</w:t>
      </w:r>
    </w:p>
    <w:p w14:paraId="399151FE"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г) организационный и производственный?</w:t>
      </w:r>
    </w:p>
    <w:p w14:paraId="1703601B"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5. Организационные изменения определяются как:</w:t>
      </w:r>
    </w:p>
    <w:p w14:paraId="778AB5AF"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а) освоение компанией новых идей и моделей поведения;</w:t>
      </w:r>
    </w:p>
    <w:p w14:paraId="1F68FE86"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б) любые организационные перемены,</w:t>
      </w:r>
    </w:p>
    <w:p w14:paraId="19F92F93"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в) организационное обучение;</w:t>
      </w:r>
    </w:p>
    <w:p w14:paraId="07A2EC87"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г) правильного ответа вообще нет.</w:t>
      </w:r>
    </w:p>
    <w:p w14:paraId="1058AD85"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6. Эволюционные изменения предполагают:</w:t>
      </w:r>
    </w:p>
    <w:p w14:paraId="35057CD1"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а) радикальное переосмысление и перепроектирование организации</w:t>
      </w:r>
    </w:p>
    <w:p w14:paraId="2E922BED"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(бизнес-процессов);</w:t>
      </w:r>
    </w:p>
    <w:p w14:paraId="38AC004F"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б) глубокие и всесторонние перемены;</w:t>
      </w:r>
    </w:p>
    <w:p w14:paraId="3994AF0A"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в) хозяйственный реинжиниринг;</w:t>
      </w:r>
    </w:p>
    <w:p w14:paraId="180BF265"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г) долгосрочное, всеобъемлющее изменение и развитие организации и ее персонала.</w:t>
      </w:r>
    </w:p>
    <w:p w14:paraId="1D5EC56A"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1. Модель жизненного цикла организации Л. Грейнера включает стадии:</w:t>
      </w:r>
    </w:p>
    <w:p w14:paraId="57C83A3D"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а) креативность, директивное руководство, делегирование;</w:t>
      </w:r>
    </w:p>
    <w:p w14:paraId="376F21FC"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б) креативность, директивное руководство, делегирование, координацию, сотрудничество, упадок и смерть;</w:t>
      </w:r>
    </w:p>
    <w:p w14:paraId="3D7782A2"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в) креативность, директивное руководство, делегирование, координацию, сотрудничество;</w:t>
      </w:r>
    </w:p>
    <w:p w14:paraId="2CDB62A2"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в) ухаживание, младенчество, юность, расцвет, упадок и смерть;</w:t>
      </w:r>
    </w:p>
    <w:p w14:paraId="7763BC43"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г) все ответы а), б), в) неверны.</w:t>
      </w:r>
    </w:p>
    <w:p w14:paraId="483A4742"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2. Модель организационного развития И. Адизеса включает стадии:</w:t>
      </w:r>
    </w:p>
    <w:p w14:paraId="7ECC7E9F"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а) ухаживание, младенчество, взросление и смерть;</w:t>
      </w:r>
    </w:p>
    <w:p w14:paraId="06229D31"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б) давай-давай, юность, расцвет, старение (аристократизм);</w:t>
      </w:r>
    </w:p>
    <w:p w14:paraId="78F504FD"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в) рождение, младенчество, финальное разрушение (Салем Сити);</w:t>
      </w:r>
    </w:p>
    <w:p w14:paraId="6ACD53D8"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lastRenderedPageBreak/>
        <w:t>в) зарождение, рождение, взросление, бюрократизация и смерть;</w:t>
      </w:r>
    </w:p>
    <w:p w14:paraId="62168213"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г) ухаживание, младенчество, давай-давай и смерть;</w:t>
      </w:r>
    </w:p>
    <w:p w14:paraId="1488EF71"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д) ухаживание, младенчество, давай-давай, юность, расцвет, старение (аристократизм), финальное разрушение (Салем Сити), бюрократизация и смерть.</w:t>
      </w:r>
    </w:p>
    <w:p w14:paraId="6456820A"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3. Какая из моделей жизненного цикла организации (Л. Грейнера и И. Адизеса) учитывает государственное вмешательство:</w:t>
      </w:r>
    </w:p>
    <w:p w14:paraId="65C7981E"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а) модель И. Адизеса;</w:t>
      </w:r>
    </w:p>
    <w:p w14:paraId="3523929D"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б) модель Л. Грейнера;</w:t>
      </w:r>
    </w:p>
    <w:p w14:paraId="30BC511A"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в) ни одна из моделей не предполагает государственного вмешательства;</w:t>
      </w:r>
    </w:p>
    <w:p w14:paraId="43801189"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г) обе модели учитывают государственное вмешательство?</w:t>
      </w:r>
    </w:p>
    <w:p w14:paraId="232D8C5D"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6. И. Адизес в своей модели организационного развития акцентирует внимание на:</w:t>
      </w:r>
    </w:p>
    <w:p w14:paraId="256E8C3A"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а) либо на гибкости, либо на контролируемости;</w:t>
      </w:r>
    </w:p>
    <w:p w14:paraId="1D0648A4"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б) гибкости и контролируемости;</w:t>
      </w:r>
    </w:p>
    <w:p w14:paraId="151D7E91"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в) другое______________________________________________.</w:t>
      </w:r>
    </w:p>
    <w:p w14:paraId="278D42FD"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4. На какой из стадий организационного развития компания в модели И. Адизеса нуждается в реструктуризации:</w:t>
      </w:r>
    </w:p>
    <w:p w14:paraId="714FB43B"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а) на любой из стадий компания может нуждаться в реструктуризации;</w:t>
      </w:r>
    </w:p>
    <w:p w14:paraId="19C230D9"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б) на стадии «расцвет»;</w:t>
      </w:r>
    </w:p>
    <w:p w14:paraId="49D8C096"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в) на стадии «аристократизм»;</w:t>
      </w:r>
    </w:p>
    <w:p w14:paraId="1B610679"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г) на стадии «давай-давай»)?</w:t>
      </w:r>
    </w:p>
    <w:p w14:paraId="74420A79"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5. Почему модель организационного развития Л. Грейнера называют незавершенной:</w:t>
      </w:r>
    </w:p>
    <w:p w14:paraId="2498BED7"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а) потому, что модель содержит значительно меньшее количество стадий, чем модель И. Адизеса;</w:t>
      </w:r>
    </w:p>
    <w:p w14:paraId="12DE13C0" w14:textId="77777777" w:rsidR="00E1351D" w:rsidRPr="00E97426" w:rsidRDefault="00E1351D" w:rsidP="00E1351D">
      <w:pPr>
        <w:autoSpaceDE w:val="0"/>
        <w:spacing w:line="360" w:lineRule="auto"/>
        <w:rPr>
          <w:sz w:val="28"/>
          <w:szCs w:val="28"/>
        </w:rPr>
      </w:pPr>
      <w:r w:rsidRPr="00E97426">
        <w:rPr>
          <w:rFonts w:eastAsia="TimesNewRomanPSMT"/>
          <w:sz w:val="28"/>
          <w:szCs w:val="28"/>
        </w:rPr>
        <w:t>б) потому, что организация на пройденную стадию вернуться не может;</w:t>
      </w:r>
    </w:p>
    <w:p w14:paraId="6CA877D3" w14:textId="77777777" w:rsidR="00E1351D" w:rsidRPr="00E97426" w:rsidRDefault="00E1351D" w:rsidP="00E1351D">
      <w:pPr>
        <w:tabs>
          <w:tab w:val="right" w:leader="dot" w:pos="10198"/>
        </w:tabs>
        <w:autoSpaceDE w:val="0"/>
        <w:spacing w:line="360" w:lineRule="auto"/>
        <w:jc w:val="both"/>
        <w:rPr>
          <w:i/>
          <w:iCs/>
          <w:sz w:val="28"/>
          <w:szCs w:val="28"/>
          <w:u w:val="single"/>
        </w:rPr>
      </w:pPr>
      <w:r w:rsidRPr="00E97426">
        <w:rPr>
          <w:sz w:val="28"/>
          <w:szCs w:val="28"/>
        </w:rPr>
        <w:t>в) оба ответа а) и б) неверны?</w:t>
      </w:r>
    </w:p>
    <w:p w14:paraId="1609DA02"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 xml:space="preserve">1. Сущность метода </w:t>
      </w:r>
      <w:r w:rsidRPr="00E97426">
        <w:rPr>
          <w:rFonts w:eastAsia="TimesNewRomanPSMT"/>
          <w:i/>
          <w:iCs/>
          <w:sz w:val="28"/>
          <w:szCs w:val="28"/>
        </w:rPr>
        <w:t xml:space="preserve">OCAI </w:t>
      </w:r>
      <w:r w:rsidRPr="00E97426">
        <w:rPr>
          <w:rFonts w:eastAsia="TimesNewRomanPSMT"/>
          <w:sz w:val="28"/>
          <w:szCs w:val="28"/>
        </w:rPr>
        <w:t>в диагностике и изменении организационной культуры заключается в:</w:t>
      </w:r>
    </w:p>
    <w:p w14:paraId="12FD380D"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lastRenderedPageBreak/>
        <w:t>а) диагностике и изменении организационной культуры на основе использования рамочной конструкции оценки конкурирующих ценностей;</w:t>
      </w:r>
    </w:p>
    <w:p w14:paraId="175BFC7A"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б) диагностике и изменении сложившейся организационной культуры и ее субкультур;</w:t>
      </w:r>
    </w:p>
    <w:p w14:paraId="3EF19F2D"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в) диагностике и изменении будущей организационной культуры и ее субкультур.</w:t>
      </w:r>
    </w:p>
    <w:p w14:paraId="5674466E"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2. Существуют способы «обучения» организационной культуры:</w:t>
      </w:r>
    </w:p>
    <w:p w14:paraId="45BED5EF"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а) только через «инструкции»;</w:t>
      </w:r>
    </w:p>
    <w:p w14:paraId="452201D9"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б) через «инструкции»; экспериментирование и обратную связь; посредством диалога;</w:t>
      </w:r>
    </w:p>
    <w:p w14:paraId="44ADBB5F"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в) нет правильного ответа.</w:t>
      </w:r>
    </w:p>
    <w:p w14:paraId="57FA07AC"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 xml:space="preserve">3. Ключевыми элементами метода </w:t>
      </w:r>
      <w:r w:rsidRPr="00E97426">
        <w:rPr>
          <w:rFonts w:eastAsia="TimesNewRomanPSMT"/>
          <w:i/>
          <w:iCs/>
          <w:sz w:val="28"/>
          <w:szCs w:val="28"/>
        </w:rPr>
        <w:t xml:space="preserve">OCAI </w:t>
      </w:r>
      <w:r w:rsidRPr="00E97426">
        <w:rPr>
          <w:rFonts w:eastAsia="TimesNewRomanPSMT"/>
          <w:sz w:val="28"/>
          <w:szCs w:val="28"/>
        </w:rPr>
        <w:t>являются:</w:t>
      </w:r>
    </w:p>
    <w:p w14:paraId="2E053B5C"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а) стиль менеджмента, стратегические планы, производственный климат;</w:t>
      </w:r>
    </w:p>
    <w:p w14:paraId="19C30527"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б) система вознаграждения, особенности лидерства, базовые ценности организации;</w:t>
      </w:r>
    </w:p>
    <w:p w14:paraId="69A95CA4"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в) особенности ориентированности организации; стиль лидерства; управление наемным персоналом; связующая сущность организации; стратегические цели организации; критерии успеха.</w:t>
      </w:r>
    </w:p>
    <w:p w14:paraId="2153F79E"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4. Особенности обучающегося подхода:</w:t>
      </w:r>
    </w:p>
    <w:p w14:paraId="2D4F1B6D"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а) изменение основной идеи предшествует организационным изменениям; развитие организационной культуры на основе современных коммуникаций и достоверной информации; изменение организационной культуры без каких-либо резких воздействий;</w:t>
      </w:r>
    </w:p>
    <w:p w14:paraId="4EDBF2D2"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 xml:space="preserve">б) использование метода </w:t>
      </w:r>
      <w:r w:rsidRPr="00E97426">
        <w:rPr>
          <w:rFonts w:eastAsia="TimesNewRomanPSMT"/>
          <w:i/>
          <w:iCs/>
          <w:sz w:val="28"/>
          <w:szCs w:val="28"/>
        </w:rPr>
        <w:t>OCAI</w:t>
      </w:r>
      <w:r w:rsidRPr="00E97426">
        <w:rPr>
          <w:rFonts w:eastAsia="TimesNewRomanPSMT"/>
          <w:sz w:val="28"/>
          <w:szCs w:val="28"/>
        </w:rPr>
        <w:t>;</w:t>
      </w:r>
    </w:p>
    <w:p w14:paraId="66FF5467"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в) диагноз нынешнего состояния организационной культуры;</w:t>
      </w:r>
    </w:p>
    <w:p w14:paraId="6C55E5C2"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г) все перечисленные ответы верны.</w:t>
      </w:r>
    </w:p>
    <w:p w14:paraId="365C245C"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5. Диагностика и изменение организационной культуры осуществляется на основе использования:</w:t>
      </w:r>
    </w:p>
    <w:p w14:paraId="07EBB205"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а) корреляционно-регрессионного анализа;</w:t>
      </w:r>
    </w:p>
    <w:p w14:paraId="78192010"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б) метода балльной оценки;</w:t>
      </w:r>
    </w:p>
    <w:p w14:paraId="76EFF321"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lastRenderedPageBreak/>
        <w:t>в) метода балльной оценки и метода статистического анализа (определения средней);</w:t>
      </w:r>
    </w:p>
    <w:p w14:paraId="6E4F39CA"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г) правильного ответа вообще нет.</w:t>
      </w:r>
    </w:p>
    <w:p w14:paraId="0206D06C" w14:textId="318A7C46"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 xml:space="preserve">6. В диагностике организационной культуры по методу </w:t>
      </w:r>
      <w:r w:rsidRPr="00E97426">
        <w:rPr>
          <w:rFonts w:eastAsia="TimesNewRomanPSMT"/>
          <w:i/>
          <w:iCs/>
          <w:sz w:val="28"/>
          <w:szCs w:val="28"/>
        </w:rPr>
        <w:t xml:space="preserve">OCAI </w:t>
      </w:r>
      <w:r w:rsidRPr="00E97426">
        <w:rPr>
          <w:rFonts w:eastAsia="TimesNewRomanPSMT"/>
          <w:sz w:val="28"/>
          <w:szCs w:val="28"/>
        </w:rPr>
        <w:t>проводится анализ:</w:t>
      </w:r>
      <w:r w:rsidR="009F274C" w:rsidRPr="00E97426">
        <w:rPr>
          <w:rFonts w:eastAsia="TimesNewRomanPSMT"/>
          <w:sz w:val="28"/>
          <w:szCs w:val="28"/>
        </w:rPr>
        <w:t xml:space="preserve"> </w:t>
      </w:r>
      <w:r w:rsidRPr="00E97426">
        <w:rPr>
          <w:rFonts w:eastAsia="TimesNewRomanPSMT"/>
          <w:sz w:val="28"/>
          <w:szCs w:val="28"/>
        </w:rPr>
        <w:t>а) по альтернативам «теперь»;</w:t>
      </w:r>
    </w:p>
    <w:p w14:paraId="5A766D04"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б) по альтернативам «теперь» и «предпочтительно»;</w:t>
      </w:r>
    </w:p>
    <w:p w14:paraId="0C410BA0" w14:textId="77777777" w:rsidR="00E1351D" w:rsidRPr="00E97426" w:rsidRDefault="00E1351D" w:rsidP="00E1351D">
      <w:pPr>
        <w:autoSpaceDE w:val="0"/>
        <w:spacing w:line="360" w:lineRule="auto"/>
        <w:rPr>
          <w:rFonts w:eastAsia="TimesNewRomanPSMT"/>
          <w:sz w:val="28"/>
          <w:szCs w:val="28"/>
        </w:rPr>
      </w:pPr>
      <w:r w:rsidRPr="00E97426">
        <w:rPr>
          <w:rFonts w:eastAsia="TimesNewRomanPSMT"/>
          <w:sz w:val="28"/>
          <w:szCs w:val="28"/>
        </w:rPr>
        <w:t xml:space="preserve">в) по альтернативам </w:t>
      </w:r>
      <w:r w:rsidRPr="00E97426">
        <w:rPr>
          <w:rFonts w:eastAsia="TimesNewRomanPSMT"/>
          <w:i/>
          <w:iCs/>
          <w:sz w:val="28"/>
          <w:szCs w:val="28"/>
        </w:rPr>
        <w:t>SWOT</w:t>
      </w:r>
      <w:r w:rsidRPr="00E97426">
        <w:rPr>
          <w:rFonts w:eastAsia="TimesNewRomanPSMT"/>
          <w:sz w:val="28"/>
          <w:szCs w:val="28"/>
        </w:rPr>
        <w:t>-анализа.</w:t>
      </w:r>
    </w:p>
    <w:bookmarkEnd w:id="17"/>
    <w:p w14:paraId="0CB6AEE8" w14:textId="77777777" w:rsidR="009F274C" w:rsidRPr="00E97426" w:rsidRDefault="009F274C" w:rsidP="009F274C">
      <w:pPr>
        <w:pStyle w:val="11"/>
        <w:rPr>
          <w:sz w:val="28"/>
          <w:szCs w:val="28"/>
        </w:rPr>
      </w:pPr>
      <w:r w:rsidRPr="00E97426">
        <w:rPr>
          <w:sz w:val="28"/>
          <w:szCs w:val="28"/>
        </w:rPr>
        <w:t>Примерные варианты ситационных заданий</w:t>
      </w:r>
    </w:p>
    <w:p w14:paraId="40E8520B" w14:textId="77777777" w:rsidR="00E1351D" w:rsidRPr="00E97426" w:rsidRDefault="00E1351D" w:rsidP="00E1351D">
      <w:pPr>
        <w:spacing w:line="360" w:lineRule="auto"/>
        <w:jc w:val="both"/>
        <w:rPr>
          <w:b/>
          <w:sz w:val="28"/>
          <w:szCs w:val="28"/>
        </w:rPr>
      </w:pPr>
      <w:r w:rsidRPr="00E97426">
        <w:rPr>
          <w:b/>
          <w:sz w:val="28"/>
          <w:szCs w:val="28"/>
        </w:rPr>
        <w:t xml:space="preserve">Задание № 1. </w:t>
      </w:r>
    </w:p>
    <w:p w14:paraId="2BA03BAD" w14:textId="77777777" w:rsidR="00E1351D" w:rsidRPr="00E97426" w:rsidRDefault="00E1351D" w:rsidP="00EC5849">
      <w:pPr>
        <w:numPr>
          <w:ilvl w:val="0"/>
          <w:numId w:val="21"/>
        </w:numPr>
        <w:spacing w:line="360" w:lineRule="auto"/>
        <w:contextualSpacing/>
        <w:jc w:val="both"/>
        <w:rPr>
          <w:sz w:val="28"/>
          <w:szCs w:val="28"/>
        </w:rPr>
      </w:pPr>
      <w:r w:rsidRPr="00E97426">
        <w:rPr>
          <w:sz w:val="28"/>
          <w:szCs w:val="28"/>
        </w:rPr>
        <w:t xml:space="preserve">Выделите внешние и внутренние факторы (причины) необходимости изменений. </w:t>
      </w:r>
    </w:p>
    <w:p w14:paraId="3D1E20DB" w14:textId="77777777" w:rsidR="00E1351D" w:rsidRPr="00E97426" w:rsidRDefault="00E1351D" w:rsidP="00EC5849">
      <w:pPr>
        <w:numPr>
          <w:ilvl w:val="0"/>
          <w:numId w:val="21"/>
        </w:numPr>
        <w:spacing w:line="360" w:lineRule="auto"/>
        <w:contextualSpacing/>
        <w:jc w:val="both"/>
        <w:rPr>
          <w:sz w:val="28"/>
          <w:szCs w:val="28"/>
        </w:rPr>
      </w:pPr>
      <w:r w:rsidRPr="00E97426">
        <w:rPr>
          <w:sz w:val="28"/>
          <w:szCs w:val="28"/>
        </w:rPr>
        <w:t>Проанализируйте этапы жизненного цикла компании с помощью модели жизненного цикла И. Адизеса и определите на какой стадии она находится, какие управленческие инструменты применяет</w:t>
      </w:r>
    </w:p>
    <w:p w14:paraId="47DF5690" w14:textId="2FE02A25" w:rsidR="00E1351D" w:rsidRPr="00E97426" w:rsidRDefault="00E1351D" w:rsidP="00E1351D">
      <w:pPr>
        <w:spacing w:line="360" w:lineRule="auto"/>
        <w:jc w:val="both"/>
        <w:rPr>
          <w:b/>
          <w:sz w:val="28"/>
          <w:szCs w:val="28"/>
        </w:rPr>
      </w:pPr>
      <w:r w:rsidRPr="00E97426">
        <w:rPr>
          <w:b/>
          <w:sz w:val="28"/>
          <w:szCs w:val="28"/>
        </w:rPr>
        <w:t>Кондитерское объединение «Любимый Край»</w:t>
      </w:r>
    </w:p>
    <w:p w14:paraId="5E08A675" w14:textId="77777777" w:rsidR="00E1351D" w:rsidRPr="00E97426" w:rsidRDefault="00E1351D" w:rsidP="00E1351D">
      <w:pPr>
        <w:spacing w:line="360" w:lineRule="auto"/>
        <w:jc w:val="both"/>
        <w:rPr>
          <w:b/>
          <w:sz w:val="28"/>
          <w:szCs w:val="28"/>
        </w:rPr>
      </w:pPr>
      <w:r w:rsidRPr="00E97426">
        <w:rPr>
          <w:b/>
          <w:sz w:val="28"/>
          <w:szCs w:val="28"/>
        </w:rPr>
        <w:t>История компании</w:t>
      </w:r>
    </w:p>
    <w:p w14:paraId="0CE6AFAC" w14:textId="77777777" w:rsidR="00E1351D" w:rsidRPr="00E97426" w:rsidRDefault="00E1351D" w:rsidP="00E1351D">
      <w:pPr>
        <w:spacing w:line="360" w:lineRule="auto"/>
        <w:ind w:firstLine="708"/>
        <w:jc w:val="both"/>
        <w:rPr>
          <w:sz w:val="28"/>
          <w:szCs w:val="28"/>
        </w:rPr>
      </w:pPr>
      <w:r w:rsidRPr="00E97426">
        <w:rPr>
          <w:sz w:val="28"/>
          <w:szCs w:val="28"/>
        </w:rPr>
        <w:t>Кондитерское объединение «Любимый Край» создано в 1999 году и является крупнейшим предприятием на Северо-Западе России, специализирующимся на производстве печенья и пряников.</w:t>
      </w:r>
    </w:p>
    <w:p w14:paraId="08EE12CF" w14:textId="77777777" w:rsidR="00E1351D" w:rsidRPr="00E97426" w:rsidRDefault="00E1351D" w:rsidP="00E1351D">
      <w:pPr>
        <w:spacing w:line="360" w:lineRule="auto"/>
        <w:jc w:val="both"/>
        <w:rPr>
          <w:sz w:val="28"/>
          <w:szCs w:val="28"/>
        </w:rPr>
      </w:pPr>
      <w:r w:rsidRPr="00E97426">
        <w:rPr>
          <w:sz w:val="28"/>
          <w:szCs w:val="28"/>
        </w:rPr>
        <w:t> </w:t>
      </w:r>
      <w:r w:rsidRPr="00E97426">
        <w:rPr>
          <w:sz w:val="28"/>
          <w:szCs w:val="28"/>
        </w:rPr>
        <w:tab/>
        <w:t>«Любимый Край» — лидер российского рынка овсяного печенья. Бренд «Посиделкино»  – марка №1 овсяного печенья в России как по знанию, так по потреблению и покупке (по данным исследования компании «TNS-Россия», декабрь 2018 г.).</w:t>
      </w:r>
    </w:p>
    <w:p w14:paraId="305440F4" w14:textId="77777777" w:rsidR="00E1351D" w:rsidRPr="00E97426" w:rsidRDefault="00E1351D" w:rsidP="00E1351D">
      <w:pPr>
        <w:spacing w:line="360" w:lineRule="auto"/>
        <w:ind w:firstLine="708"/>
        <w:jc w:val="both"/>
        <w:rPr>
          <w:sz w:val="28"/>
          <w:szCs w:val="28"/>
        </w:rPr>
      </w:pPr>
      <w:r w:rsidRPr="00E97426">
        <w:rPr>
          <w:sz w:val="28"/>
          <w:szCs w:val="28"/>
        </w:rPr>
        <w:t>В сегменте пряников кондитерская фабрика «Любимый Край» входит в десятку лидеров-производителей. </w:t>
      </w:r>
    </w:p>
    <w:p w14:paraId="15E910B1" w14:textId="1D2E15AB" w:rsidR="009F274C" w:rsidRPr="00E97426" w:rsidRDefault="00E1351D" w:rsidP="00E1351D">
      <w:pPr>
        <w:spacing w:line="360" w:lineRule="auto"/>
        <w:ind w:firstLine="708"/>
        <w:jc w:val="both"/>
        <w:rPr>
          <w:sz w:val="28"/>
          <w:szCs w:val="28"/>
        </w:rPr>
      </w:pPr>
      <w:r w:rsidRPr="00E97426">
        <w:rPr>
          <w:sz w:val="28"/>
          <w:szCs w:val="28"/>
        </w:rPr>
        <w:t>Компания производит и продает печенье и пряники под торговыми марками «Посиделкино» и «Оранжевое солнце». Продукция «Любимого Края» неоднократно получала звание «Лауреата» федерального конкурса «100 лучших товаров России».</w:t>
      </w:r>
    </w:p>
    <w:tbl>
      <w:tblPr>
        <w:tblpPr w:leftFromText="180" w:rightFromText="180" w:horzAnchor="page" w:tblpX="773"/>
        <w:tblW w:w="10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9214"/>
      </w:tblGrid>
      <w:tr w:rsidR="00C516B6" w:rsidRPr="00E97426" w14:paraId="4B3DD796" w14:textId="77777777" w:rsidTr="006418C3">
        <w:tc>
          <w:tcPr>
            <w:tcW w:w="1035" w:type="dxa"/>
          </w:tcPr>
          <w:p w14:paraId="479EFF73" w14:textId="77777777" w:rsidR="00E1351D" w:rsidRPr="00E97426" w:rsidRDefault="00E1351D" w:rsidP="006418C3">
            <w:r w:rsidRPr="00E97426">
              <w:lastRenderedPageBreak/>
              <w:t>1999 г.</w:t>
            </w:r>
          </w:p>
        </w:tc>
        <w:tc>
          <w:tcPr>
            <w:tcW w:w="9214" w:type="dxa"/>
          </w:tcPr>
          <w:p w14:paraId="39BAB851" w14:textId="77777777" w:rsidR="00E1351D" w:rsidRPr="00E97426" w:rsidRDefault="00E1351D" w:rsidP="006418C3">
            <w:r w:rsidRPr="00E97426">
              <w:t>Год основания компании «Любимый Край».</w:t>
            </w:r>
          </w:p>
        </w:tc>
      </w:tr>
      <w:tr w:rsidR="00C516B6" w:rsidRPr="00E97426" w14:paraId="6697DBA6" w14:textId="77777777" w:rsidTr="006418C3">
        <w:tc>
          <w:tcPr>
            <w:tcW w:w="1035" w:type="dxa"/>
          </w:tcPr>
          <w:p w14:paraId="1E847F5E" w14:textId="77777777" w:rsidR="00E1351D" w:rsidRPr="00E97426" w:rsidRDefault="00E1351D" w:rsidP="006418C3">
            <w:r w:rsidRPr="00E97426">
              <w:t>2000 г.</w:t>
            </w:r>
          </w:p>
        </w:tc>
        <w:tc>
          <w:tcPr>
            <w:tcW w:w="9214" w:type="dxa"/>
          </w:tcPr>
          <w:p w14:paraId="5C1705E0" w14:textId="77777777" w:rsidR="00E1351D" w:rsidRPr="00E97426" w:rsidRDefault="00E1351D" w:rsidP="006418C3">
            <w:r w:rsidRPr="00E97426">
              <w:t>Запуск производства на фабрике в городе Отрадное Ленинградской области.</w:t>
            </w:r>
          </w:p>
          <w:p w14:paraId="7A493C36" w14:textId="77777777" w:rsidR="00E1351D" w:rsidRPr="00E97426" w:rsidRDefault="00E1351D" w:rsidP="006418C3">
            <w:r w:rsidRPr="00E97426">
              <w:t>Первая отгрузка продукции клиентам.</w:t>
            </w:r>
          </w:p>
        </w:tc>
      </w:tr>
      <w:tr w:rsidR="00C516B6" w:rsidRPr="00E97426" w14:paraId="7D6C3D22" w14:textId="77777777" w:rsidTr="006418C3">
        <w:tc>
          <w:tcPr>
            <w:tcW w:w="1035" w:type="dxa"/>
          </w:tcPr>
          <w:p w14:paraId="6AD26F34" w14:textId="77777777" w:rsidR="00E1351D" w:rsidRPr="00E97426" w:rsidRDefault="00E1351D" w:rsidP="006418C3">
            <w:r w:rsidRPr="00E97426">
              <w:t>2001 г.</w:t>
            </w:r>
          </w:p>
        </w:tc>
        <w:tc>
          <w:tcPr>
            <w:tcW w:w="9214" w:type="dxa"/>
          </w:tcPr>
          <w:p w14:paraId="2601206B" w14:textId="77777777" w:rsidR="00E1351D" w:rsidRPr="00E97426" w:rsidRDefault="00E1351D" w:rsidP="006418C3">
            <w:r w:rsidRPr="00E97426">
              <w:t>Вывод на рынок торговой марки «Посиделкино».</w:t>
            </w:r>
          </w:p>
          <w:p w14:paraId="14456C89" w14:textId="77777777" w:rsidR="00E1351D" w:rsidRPr="00E97426" w:rsidRDefault="00E1351D" w:rsidP="006418C3">
            <w:r w:rsidRPr="00E97426">
              <w:t>Создан отдел региональных продаж.</w:t>
            </w:r>
          </w:p>
          <w:p w14:paraId="46617812" w14:textId="77777777" w:rsidR="00E1351D" w:rsidRPr="00E97426" w:rsidRDefault="00E1351D" w:rsidP="006418C3">
            <w:r w:rsidRPr="00E97426">
              <w:t>Подписан первый экспортный контракт.</w:t>
            </w:r>
          </w:p>
          <w:p w14:paraId="24481C23" w14:textId="77777777" w:rsidR="00E1351D" w:rsidRPr="00E97426" w:rsidRDefault="00E1351D" w:rsidP="006418C3">
            <w:r w:rsidRPr="00E97426">
              <w:t>Открыто представительство компании в Москве.</w:t>
            </w:r>
          </w:p>
        </w:tc>
      </w:tr>
      <w:tr w:rsidR="00C516B6" w:rsidRPr="00E97426" w14:paraId="41635E2C" w14:textId="77777777" w:rsidTr="006418C3">
        <w:tc>
          <w:tcPr>
            <w:tcW w:w="1035" w:type="dxa"/>
          </w:tcPr>
          <w:p w14:paraId="3C723A10" w14:textId="77777777" w:rsidR="00E1351D" w:rsidRPr="00E97426" w:rsidRDefault="00E1351D" w:rsidP="006418C3">
            <w:r w:rsidRPr="00E97426">
              <w:t>2003 г.</w:t>
            </w:r>
          </w:p>
        </w:tc>
        <w:tc>
          <w:tcPr>
            <w:tcW w:w="9214" w:type="dxa"/>
          </w:tcPr>
          <w:p w14:paraId="052A4345" w14:textId="77777777" w:rsidR="00E1351D" w:rsidRPr="00E97426" w:rsidRDefault="00E1351D" w:rsidP="006418C3">
            <w:r w:rsidRPr="00E97426">
              <w:t>Вывод на рынок торговой марки «Штучки».</w:t>
            </w:r>
          </w:p>
        </w:tc>
      </w:tr>
      <w:tr w:rsidR="00C516B6" w:rsidRPr="00E97426" w14:paraId="1679A231" w14:textId="77777777" w:rsidTr="006418C3">
        <w:tc>
          <w:tcPr>
            <w:tcW w:w="1035" w:type="dxa"/>
          </w:tcPr>
          <w:p w14:paraId="1C2088FD" w14:textId="77777777" w:rsidR="00E1351D" w:rsidRPr="00E97426" w:rsidRDefault="00E1351D" w:rsidP="006418C3">
            <w:r w:rsidRPr="00E97426">
              <w:t>2005 г.</w:t>
            </w:r>
          </w:p>
        </w:tc>
        <w:tc>
          <w:tcPr>
            <w:tcW w:w="9214" w:type="dxa"/>
          </w:tcPr>
          <w:p w14:paraId="273424EF" w14:textId="77777777" w:rsidR="00E1351D" w:rsidRPr="00E97426" w:rsidRDefault="00E1351D" w:rsidP="006418C3">
            <w:r w:rsidRPr="00E97426">
              <w:t>Компания вышла на выпуск 1000 тонн продукции в месяц.</w:t>
            </w:r>
          </w:p>
        </w:tc>
      </w:tr>
      <w:tr w:rsidR="00C516B6" w:rsidRPr="00E97426" w14:paraId="5DD6FFF0" w14:textId="77777777" w:rsidTr="006418C3">
        <w:tc>
          <w:tcPr>
            <w:tcW w:w="1035" w:type="dxa"/>
          </w:tcPr>
          <w:p w14:paraId="53500293" w14:textId="77777777" w:rsidR="00E1351D" w:rsidRPr="00E97426" w:rsidRDefault="00E1351D" w:rsidP="006418C3">
            <w:r w:rsidRPr="00E97426">
              <w:t>2009 г.</w:t>
            </w:r>
          </w:p>
        </w:tc>
        <w:tc>
          <w:tcPr>
            <w:tcW w:w="9214" w:type="dxa"/>
          </w:tcPr>
          <w:p w14:paraId="3F7F93E6" w14:textId="77777777" w:rsidR="00E1351D" w:rsidRPr="00E97426" w:rsidRDefault="00E1351D" w:rsidP="006418C3">
            <w:r w:rsidRPr="00E97426">
              <w:t xml:space="preserve">Ввод в эксплуатацию линии глазировки печенья и пряников шоколадной глазурью, </w:t>
            </w:r>
          </w:p>
          <w:p w14:paraId="1C59B7DF" w14:textId="77777777" w:rsidR="00E1351D" w:rsidRPr="00E97426" w:rsidRDefault="00E1351D" w:rsidP="006418C3">
            <w:pPr>
              <w:tabs>
                <w:tab w:val="left" w:pos="426"/>
              </w:tabs>
              <w:ind w:right="4248"/>
            </w:pPr>
            <w:r w:rsidRPr="00E97426">
              <w:t>а также линии по производству продукции с начинкой.</w:t>
            </w:r>
          </w:p>
          <w:p w14:paraId="38EFAD45" w14:textId="77777777" w:rsidR="00E1351D" w:rsidRPr="00E97426" w:rsidRDefault="00E1351D" w:rsidP="006418C3">
            <w:r w:rsidRPr="00E97426">
              <w:t>Рекламная кампания марки «Штучки».</w:t>
            </w:r>
          </w:p>
        </w:tc>
      </w:tr>
      <w:tr w:rsidR="00C516B6" w:rsidRPr="00E97426" w14:paraId="414FD907" w14:textId="77777777" w:rsidTr="006418C3">
        <w:tc>
          <w:tcPr>
            <w:tcW w:w="1035" w:type="dxa"/>
          </w:tcPr>
          <w:p w14:paraId="1C258C28" w14:textId="77777777" w:rsidR="00E1351D" w:rsidRPr="00E97426" w:rsidRDefault="00E1351D" w:rsidP="006418C3">
            <w:r w:rsidRPr="00E97426">
              <w:t>2010 г.</w:t>
            </w:r>
          </w:p>
        </w:tc>
        <w:tc>
          <w:tcPr>
            <w:tcW w:w="9214" w:type="dxa"/>
          </w:tcPr>
          <w:p w14:paraId="677E9892" w14:textId="77777777" w:rsidR="00E1351D" w:rsidRPr="00E97426" w:rsidRDefault="00E1351D" w:rsidP="006418C3">
            <w:r w:rsidRPr="00E97426">
              <w:t xml:space="preserve">Год отмечен разработкой большого количества новинок – </w:t>
            </w:r>
          </w:p>
          <w:p w14:paraId="7EB00229" w14:textId="77777777" w:rsidR="00E1351D" w:rsidRPr="00E97426" w:rsidRDefault="00E1351D" w:rsidP="006418C3">
            <w:r w:rsidRPr="00E97426">
              <w:t>27 новых видов продукции выведено на рынок.</w:t>
            </w:r>
          </w:p>
        </w:tc>
      </w:tr>
      <w:tr w:rsidR="00C516B6" w:rsidRPr="00E97426" w14:paraId="1D085E78" w14:textId="77777777" w:rsidTr="006418C3">
        <w:tc>
          <w:tcPr>
            <w:tcW w:w="1035" w:type="dxa"/>
          </w:tcPr>
          <w:p w14:paraId="2F45BE61" w14:textId="77777777" w:rsidR="00E1351D" w:rsidRPr="00E97426" w:rsidRDefault="00E1351D" w:rsidP="006418C3">
            <w:r w:rsidRPr="00E97426">
              <w:t>2011 г.</w:t>
            </w:r>
          </w:p>
        </w:tc>
        <w:tc>
          <w:tcPr>
            <w:tcW w:w="9214" w:type="dxa"/>
          </w:tcPr>
          <w:p w14:paraId="21A56B1A" w14:textId="77777777" w:rsidR="00E1351D" w:rsidRPr="00E97426" w:rsidRDefault="00E1351D" w:rsidP="006418C3">
            <w:r w:rsidRPr="00E97426">
              <w:t xml:space="preserve">Компания впервые становится партнером международного </w:t>
            </w:r>
          </w:p>
          <w:p w14:paraId="620A9272" w14:textId="77777777" w:rsidR="00E1351D" w:rsidRPr="00E97426" w:rsidRDefault="00E1351D" w:rsidP="006418C3">
            <w:r w:rsidRPr="00E97426">
              <w:t xml:space="preserve">«Специального Олимпийского комитета», который проводит соревнования, </w:t>
            </w:r>
          </w:p>
          <w:p w14:paraId="4AA0FCA0" w14:textId="77777777" w:rsidR="00E1351D" w:rsidRPr="00E97426" w:rsidRDefault="00E1351D" w:rsidP="006418C3">
            <w:r w:rsidRPr="00E97426">
              <w:t>мероприятия и фестивали для детей с ограниченными возможностями.</w:t>
            </w:r>
          </w:p>
        </w:tc>
      </w:tr>
      <w:tr w:rsidR="00C516B6" w:rsidRPr="00E97426" w14:paraId="61511447" w14:textId="77777777" w:rsidTr="006418C3">
        <w:tc>
          <w:tcPr>
            <w:tcW w:w="1035" w:type="dxa"/>
          </w:tcPr>
          <w:p w14:paraId="651CDAFD" w14:textId="77777777" w:rsidR="00E1351D" w:rsidRPr="00E97426" w:rsidRDefault="00E1351D" w:rsidP="006418C3">
            <w:r w:rsidRPr="00E97426">
              <w:t>2012 г.</w:t>
            </w:r>
          </w:p>
        </w:tc>
        <w:tc>
          <w:tcPr>
            <w:tcW w:w="9214" w:type="dxa"/>
          </w:tcPr>
          <w:p w14:paraId="1F09FAFF" w14:textId="77777777" w:rsidR="00E1351D" w:rsidRPr="00E97426" w:rsidRDefault="00E1351D" w:rsidP="006418C3">
            <w:r w:rsidRPr="00E97426">
              <w:t xml:space="preserve">Система менеджмента качества компании сертифицирована </w:t>
            </w:r>
          </w:p>
          <w:p w14:paraId="5CEECF5E" w14:textId="77777777" w:rsidR="00E1351D" w:rsidRPr="00E97426" w:rsidRDefault="00E1351D" w:rsidP="006418C3">
            <w:r w:rsidRPr="00E97426">
              <w:t>на соответствие требованиям международного стандарта ISO 9001:2000 и ХАССП.</w:t>
            </w:r>
          </w:p>
          <w:p w14:paraId="509634F8" w14:textId="77777777" w:rsidR="00E1351D" w:rsidRPr="00E97426" w:rsidRDefault="00E1351D" w:rsidP="006418C3">
            <w:r w:rsidRPr="00E97426">
              <w:t>Основан корпоративный университет «Любимого Края» – ЛКУ.</w:t>
            </w:r>
          </w:p>
          <w:p w14:paraId="2D7AF68C" w14:textId="77777777" w:rsidR="00E1351D" w:rsidRPr="00E97426" w:rsidRDefault="00E1351D" w:rsidP="006418C3">
            <w:r w:rsidRPr="00E97426">
              <w:t>1-й Слет дистрибуторов компании.</w:t>
            </w:r>
          </w:p>
        </w:tc>
      </w:tr>
      <w:tr w:rsidR="00C516B6" w:rsidRPr="00E97426" w14:paraId="1B85A699" w14:textId="77777777" w:rsidTr="006418C3">
        <w:tc>
          <w:tcPr>
            <w:tcW w:w="1035" w:type="dxa"/>
          </w:tcPr>
          <w:p w14:paraId="7E83C334" w14:textId="77777777" w:rsidR="00E1351D" w:rsidRPr="00E97426" w:rsidRDefault="00E1351D" w:rsidP="006418C3">
            <w:r w:rsidRPr="00E97426">
              <w:t>2013 г.</w:t>
            </w:r>
          </w:p>
        </w:tc>
        <w:tc>
          <w:tcPr>
            <w:tcW w:w="9214" w:type="dxa"/>
          </w:tcPr>
          <w:p w14:paraId="1FE492CF" w14:textId="77777777" w:rsidR="00E1351D" w:rsidRPr="00E97426" w:rsidRDefault="00E1351D" w:rsidP="006418C3">
            <w:r w:rsidRPr="00E97426">
              <w:t xml:space="preserve">Начало сотрудничества с торговой сетью «Тандер» (супермаркеты «Магнит») </w:t>
            </w:r>
          </w:p>
          <w:p w14:paraId="1EE0DEDA" w14:textId="77777777" w:rsidR="00E1351D" w:rsidRPr="00E97426" w:rsidRDefault="00E1351D" w:rsidP="006418C3">
            <w:r w:rsidRPr="00E97426">
              <w:t>– самой крупной сетью в России.</w:t>
            </w:r>
          </w:p>
          <w:p w14:paraId="33D207E5" w14:textId="77777777" w:rsidR="00E1351D" w:rsidRPr="00E97426" w:rsidRDefault="00E1351D" w:rsidP="006418C3">
            <w:r w:rsidRPr="00E97426">
              <w:t>Старт проекта по строительству второй фабрики.</w:t>
            </w:r>
          </w:p>
        </w:tc>
      </w:tr>
      <w:tr w:rsidR="00C516B6" w:rsidRPr="00E97426" w14:paraId="7D265802" w14:textId="77777777" w:rsidTr="006418C3">
        <w:tc>
          <w:tcPr>
            <w:tcW w:w="1035" w:type="dxa"/>
          </w:tcPr>
          <w:p w14:paraId="7154FD37" w14:textId="77777777" w:rsidR="00E1351D" w:rsidRPr="00E97426" w:rsidRDefault="00E1351D" w:rsidP="006418C3">
            <w:r w:rsidRPr="00E97426">
              <w:t>2014 г.</w:t>
            </w:r>
          </w:p>
        </w:tc>
        <w:tc>
          <w:tcPr>
            <w:tcW w:w="9214" w:type="dxa"/>
          </w:tcPr>
          <w:p w14:paraId="64832BAD" w14:textId="77777777" w:rsidR="00E1351D" w:rsidRPr="00E97426" w:rsidRDefault="00E1351D" w:rsidP="006418C3">
            <w:r w:rsidRPr="00E97426">
              <w:t xml:space="preserve">Приобретена земля под строительство второй фабрики в промышленной зоне </w:t>
            </w:r>
          </w:p>
          <w:p w14:paraId="172F8010" w14:textId="77777777" w:rsidR="00E1351D" w:rsidRPr="00E97426" w:rsidRDefault="00E1351D" w:rsidP="006418C3">
            <w:r w:rsidRPr="00E97426">
              <w:t>Горелово (Ленинградская обл.).</w:t>
            </w:r>
          </w:p>
          <w:p w14:paraId="1450B517" w14:textId="77777777" w:rsidR="00E1351D" w:rsidRPr="00E97426" w:rsidRDefault="00E1351D" w:rsidP="006418C3">
            <w:r w:rsidRPr="00E97426">
              <w:t>Разработан новый логотип и фирменный стиль «Любимого Края».</w:t>
            </w:r>
          </w:p>
          <w:p w14:paraId="773FED92" w14:textId="77777777" w:rsidR="00E1351D" w:rsidRPr="00E97426" w:rsidRDefault="00E1351D" w:rsidP="006418C3">
            <w:r w:rsidRPr="00E97426">
              <w:t>2-й Слет дистрибуторов компании.</w:t>
            </w:r>
          </w:p>
          <w:p w14:paraId="6A89FF69" w14:textId="77777777" w:rsidR="00E1351D" w:rsidRPr="00E97426" w:rsidRDefault="00E1351D" w:rsidP="006418C3">
            <w:r w:rsidRPr="00E97426">
              <w:t xml:space="preserve">Продукция «Посиделкино» – победитель федерального конкурса </w:t>
            </w:r>
          </w:p>
          <w:p w14:paraId="4B184545" w14:textId="77777777" w:rsidR="00E1351D" w:rsidRPr="00E97426" w:rsidRDefault="00E1351D" w:rsidP="006418C3">
            <w:r w:rsidRPr="00E97426">
              <w:t>«100 лучших товаров России».</w:t>
            </w:r>
          </w:p>
        </w:tc>
      </w:tr>
      <w:tr w:rsidR="00C516B6" w:rsidRPr="00E97426" w14:paraId="732E3CD5" w14:textId="77777777" w:rsidTr="006418C3">
        <w:tc>
          <w:tcPr>
            <w:tcW w:w="1035" w:type="dxa"/>
          </w:tcPr>
          <w:p w14:paraId="430B2CCD" w14:textId="77777777" w:rsidR="00E1351D" w:rsidRPr="00E97426" w:rsidRDefault="00E1351D" w:rsidP="006418C3">
            <w:r w:rsidRPr="00E97426">
              <w:t>2015 г.</w:t>
            </w:r>
          </w:p>
        </w:tc>
        <w:tc>
          <w:tcPr>
            <w:tcW w:w="9214" w:type="dxa"/>
          </w:tcPr>
          <w:p w14:paraId="1EC299DA" w14:textId="77777777" w:rsidR="00E1351D" w:rsidRPr="00E97426" w:rsidRDefault="00E1351D" w:rsidP="006418C3">
            <w:r w:rsidRPr="00E97426">
              <w:t xml:space="preserve">Система менеджмента качества компании ресертифицирована на соответствие </w:t>
            </w:r>
          </w:p>
          <w:p w14:paraId="2A9510D2" w14:textId="77777777" w:rsidR="00E1351D" w:rsidRPr="00E97426" w:rsidRDefault="00E1351D" w:rsidP="006418C3">
            <w:r w:rsidRPr="00E97426">
              <w:t>требований ISO 9001:2008.</w:t>
            </w:r>
          </w:p>
          <w:p w14:paraId="33B30CD9" w14:textId="77777777" w:rsidR="00E1351D" w:rsidRPr="00E97426" w:rsidRDefault="00E1351D" w:rsidP="006418C3">
            <w:r w:rsidRPr="00E97426">
              <w:t xml:space="preserve">Подписан первый контракт по проекту </w:t>
            </w:r>
          </w:p>
          <w:p w14:paraId="7700C263" w14:textId="77777777" w:rsidR="00E1351D" w:rsidRPr="00E97426" w:rsidRDefault="00E1351D" w:rsidP="006418C3">
            <w:r w:rsidRPr="00E97426">
              <w:t>«Частная торговая марка» с федеральной торговой сетью.</w:t>
            </w:r>
          </w:p>
        </w:tc>
      </w:tr>
      <w:tr w:rsidR="00C516B6" w:rsidRPr="00E97426" w14:paraId="41995CA6" w14:textId="77777777" w:rsidTr="006418C3">
        <w:tc>
          <w:tcPr>
            <w:tcW w:w="1035" w:type="dxa"/>
          </w:tcPr>
          <w:p w14:paraId="4FE0B4BC" w14:textId="77777777" w:rsidR="00E1351D" w:rsidRPr="00E97426" w:rsidRDefault="00E1351D" w:rsidP="006418C3">
            <w:r w:rsidRPr="00E97426">
              <w:t>2016 г.</w:t>
            </w:r>
          </w:p>
        </w:tc>
        <w:tc>
          <w:tcPr>
            <w:tcW w:w="9214" w:type="dxa"/>
          </w:tcPr>
          <w:p w14:paraId="7A8265C9" w14:textId="77777777" w:rsidR="00E1351D" w:rsidRPr="00E97426" w:rsidRDefault="00E1351D" w:rsidP="006418C3">
            <w:r w:rsidRPr="00E97426">
              <w:t xml:space="preserve">Система менеджмента качества и безопасности пищевых продуктов </w:t>
            </w:r>
          </w:p>
          <w:p w14:paraId="7787D9E2" w14:textId="77777777" w:rsidR="00E1351D" w:rsidRPr="00E97426" w:rsidRDefault="00E1351D" w:rsidP="006418C3">
            <w:r w:rsidRPr="00E97426">
              <w:t xml:space="preserve">компании соответствует требованиям международного </w:t>
            </w:r>
          </w:p>
          <w:p w14:paraId="31BEBBB2" w14:textId="77777777" w:rsidR="00E1351D" w:rsidRPr="00E97426" w:rsidRDefault="00E1351D" w:rsidP="006418C3">
            <w:r w:rsidRPr="00E97426">
              <w:t>стандарта ISO 22000:2005, который включает принципы ХАССП.</w:t>
            </w:r>
          </w:p>
          <w:p w14:paraId="7D337A98" w14:textId="77777777" w:rsidR="00E1351D" w:rsidRPr="00E97426" w:rsidRDefault="00E1351D" w:rsidP="006418C3">
            <w:r w:rsidRPr="00E97426">
              <w:t>Масштабная рекламная кампания марки «Посиделкино».</w:t>
            </w:r>
          </w:p>
          <w:p w14:paraId="3AF31EBE" w14:textId="77777777" w:rsidR="00E1351D" w:rsidRPr="00E97426" w:rsidRDefault="00E1351D" w:rsidP="006418C3">
            <w:r w:rsidRPr="00E97426">
              <w:t>Корпоративный университет «Любимого Края» (ЛКУ) начал прием внешних студентов.</w:t>
            </w:r>
          </w:p>
          <w:p w14:paraId="1BEF2CE0" w14:textId="77777777" w:rsidR="00E1351D" w:rsidRPr="00E97426" w:rsidRDefault="00E1351D" w:rsidP="006418C3">
            <w:r w:rsidRPr="00E97426">
              <w:t>3-й Слет дистрибуторов компании.</w:t>
            </w:r>
          </w:p>
        </w:tc>
      </w:tr>
      <w:tr w:rsidR="00C516B6" w:rsidRPr="00E97426" w14:paraId="602110B3" w14:textId="77777777" w:rsidTr="006418C3">
        <w:tc>
          <w:tcPr>
            <w:tcW w:w="1035" w:type="dxa"/>
          </w:tcPr>
          <w:p w14:paraId="33842CE3" w14:textId="77777777" w:rsidR="00E1351D" w:rsidRPr="00E97426" w:rsidRDefault="00E1351D" w:rsidP="006418C3">
            <w:r w:rsidRPr="00E97426">
              <w:t>2017 г.</w:t>
            </w:r>
          </w:p>
        </w:tc>
        <w:tc>
          <w:tcPr>
            <w:tcW w:w="9214" w:type="dxa"/>
          </w:tcPr>
          <w:p w14:paraId="70BADF79" w14:textId="77777777" w:rsidR="00E1351D" w:rsidRPr="00E97426" w:rsidRDefault="00E1351D" w:rsidP="006418C3">
            <w:r w:rsidRPr="00E97426">
              <w:t xml:space="preserve">Продукция «Посиделкино» в очередной раз стала победителем конкурса </w:t>
            </w:r>
          </w:p>
          <w:p w14:paraId="4C1C0B15" w14:textId="77777777" w:rsidR="00E1351D" w:rsidRPr="00E97426" w:rsidRDefault="00E1351D" w:rsidP="006418C3">
            <w:r w:rsidRPr="00E97426">
              <w:t>«100 лучших товаров России».</w:t>
            </w:r>
          </w:p>
          <w:p w14:paraId="6AE214A5" w14:textId="77777777" w:rsidR="00E1351D" w:rsidRPr="00E97426" w:rsidRDefault="00E1351D" w:rsidP="006418C3">
            <w:r w:rsidRPr="00E97426">
              <w:t xml:space="preserve">«Любимый Край» вошел в число 150 ведущих компаний среднего бизнеса </w:t>
            </w:r>
          </w:p>
          <w:p w14:paraId="7E3EECFB" w14:textId="77777777" w:rsidR="00E1351D" w:rsidRPr="00E97426" w:rsidRDefault="00E1351D" w:rsidP="006418C3">
            <w:r w:rsidRPr="00E97426">
              <w:t>на Северо-Западе России, по версии журнала «Эксперт Северо-Запад».</w:t>
            </w:r>
          </w:p>
          <w:p w14:paraId="4F1660E1" w14:textId="77777777" w:rsidR="00E1351D" w:rsidRPr="00E97426" w:rsidRDefault="00E1351D" w:rsidP="006418C3">
            <w:r w:rsidRPr="00E97426">
              <w:t xml:space="preserve">Генеральный директор Елена Стрельцова – лауреат Премии </w:t>
            </w:r>
          </w:p>
          <w:p w14:paraId="288F6FC8" w14:textId="77777777" w:rsidR="00E1351D" w:rsidRPr="00E97426" w:rsidRDefault="00E1351D" w:rsidP="006418C3">
            <w:r w:rsidRPr="00E97426">
              <w:t xml:space="preserve">«Влиятельные женщины Санкт-Петербурга» в номинации </w:t>
            </w:r>
          </w:p>
          <w:p w14:paraId="21C00F8B" w14:textId="77777777" w:rsidR="00E1351D" w:rsidRPr="00E97426" w:rsidRDefault="00E1351D" w:rsidP="006418C3">
            <w:r w:rsidRPr="00E97426">
              <w:t>«Производство», организованной газетой «Деловой Петербург».</w:t>
            </w:r>
          </w:p>
        </w:tc>
      </w:tr>
      <w:tr w:rsidR="00C516B6" w:rsidRPr="00E97426" w14:paraId="1DD8039C" w14:textId="77777777" w:rsidTr="006418C3">
        <w:tc>
          <w:tcPr>
            <w:tcW w:w="1035" w:type="dxa"/>
          </w:tcPr>
          <w:p w14:paraId="6F8A8E9F" w14:textId="77777777" w:rsidR="00E1351D" w:rsidRPr="00E97426" w:rsidRDefault="00E1351D" w:rsidP="006418C3">
            <w:r w:rsidRPr="00E97426">
              <w:t>2018 г.</w:t>
            </w:r>
          </w:p>
        </w:tc>
        <w:tc>
          <w:tcPr>
            <w:tcW w:w="9214" w:type="dxa"/>
          </w:tcPr>
          <w:p w14:paraId="318E63AC" w14:textId="77777777" w:rsidR="00E1351D" w:rsidRPr="00E97426" w:rsidRDefault="00E1351D" w:rsidP="006418C3">
            <w:r w:rsidRPr="00E97426">
              <w:t xml:space="preserve">Система менеджмента качества и безопасности пищевых продуктов </w:t>
            </w:r>
          </w:p>
          <w:p w14:paraId="3E928557" w14:textId="77777777" w:rsidR="00E1351D" w:rsidRPr="00E97426" w:rsidRDefault="00E1351D" w:rsidP="006418C3">
            <w:r w:rsidRPr="00E97426">
              <w:t xml:space="preserve">компании подтвердила соответствие международным </w:t>
            </w:r>
          </w:p>
          <w:p w14:paraId="16123BDE" w14:textId="77777777" w:rsidR="00E1351D" w:rsidRPr="00E97426" w:rsidRDefault="00E1351D" w:rsidP="006418C3">
            <w:r w:rsidRPr="00E97426">
              <w:lastRenderedPageBreak/>
              <w:t>стандартам ISO 9001:2008 и ISO 22000:2005.</w:t>
            </w:r>
          </w:p>
          <w:p w14:paraId="548F5E48" w14:textId="77777777" w:rsidR="00E1351D" w:rsidRPr="00E97426" w:rsidRDefault="00E1351D" w:rsidP="006418C3">
            <w:r w:rsidRPr="00E97426">
              <w:t xml:space="preserve">Генеральный директор Елена Стрельцова – снова лауреат </w:t>
            </w:r>
          </w:p>
          <w:p w14:paraId="1B20D78F" w14:textId="77777777" w:rsidR="00E1351D" w:rsidRPr="00E97426" w:rsidRDefault="00E1351D" w:rsidP="006418C3">
            <w:r w:rsidRPr="00E97426">
              <w:t>Премии «Влиятельные женщины Санкт-Петербурга».</w:t>
            </w:r>
          </w:p>
          <w:p w14:paraId="55FA55E6" w14:textId="77777777" w:rsidR="00E1351D" w:rsidRPr="00E97426" w:rsidRDefault="00E1351D" w:rsidP="006418C3">
            <w:r w:rsidRPr="00E97426">
              <w:t>Рекламная кампания марки «Посиделкино» в городах России.</w:t>
            </w:r>
          </w:p>
          <w:p w14:paraId="7FBE474C" w14:textId="77777777" w:rsidR="00E1351D" w:rsidRPr="00E97426" w:rsidRDefault="00E1351D" w:rsidP="006418C3">
            <w:r w:rsidRPr="00E97426">
              <w:t xml:space="preserve">Открыты официальные представительства брендов компании </w:t>
            </w:r>
          </w:p>
          <w:p w14:paraId="41C21A48" w14:textId="77777777" w:rsidR="00E1351D" w:rsidRPr="00E97426" w:rsidRDefault="00E1351D" w:rsidP="006418C3">
            <w:r w:rsidRPr="00E97426">
              <w:t>в популярной социальной сети «Вконтакте».</w:t>
            </w:r>
          </w:p>
          <w:p w14:paraId="4E7716BE" w14:textId="77777777" w:rsidR="00E1351D" w:rsidRPr="00E97426" w:rsidRDefault="00E1351D" w:rsidP="006418C3">
            <w:r w:rsidRPr="00E97426">
              <w:t xml:space="preserve">«Любимый Край» все чаще общается с молодежью </w:t>
            </w:r>
          </w:p>
          <w:p w14:paraId="49B06804" w14:textId="77777777" w:rsidR="00E1351D" w:rsidRPr="00E97426" w:rsidRDefault="00E1351D" w:rsidP="006418C3">
            <w:r w:rsidRPr="00E97426">
              <w:t xml:space="preserve">петербургских вузов, выступая в роли партнера различных фестивалей, </w:t>
            </w:r>
          </w:p>
          <w:p w14:paraId="0F933800" w14:textId="77777777" w:rsidR="00E1351D" w:rsidRPr="00E97426" w:rsidRDefault="00E1351D" w:rsidP="006418C3">
            <w:r w:rsidRPr="00E97426">
              <w:t>соревнований и других студенческих мероприятий.</w:t>
            </w:r>
          </w:p>
        </w:tc>
      </w:tr>
    </w:tbl>
    <w:p w14:paraId="030F4693" w14:textId="77777777" w:rsidR="00E1351D" w:rsidRPr="00E97426" w:rsidRDefault="00E1351D" w:rsidP="00E1351D">
      <w:pPr>
        <w:spacing w:line="360" w:lineRule="auto"/>
        <w:ind w:firstLine="708"/>
        <w:jc w:val="both"/>
        <w:rPr>
          <w:sz w:val="28"/>
          <w:szCs w:val="28"/>
        </w:rPr>
      </w:pPr>
      <w:r w:rsidRPr="00E97426">
        <w:rPr>
          <w:sz w:val="28"/>
          <w:szCs w:val="28"/>
        </w:rPr>
        <w:lastRenderedPageBreak/>
        <w:t>Первая производственная площадка компании расположена в г. Отрадное (Кировский район Ленинградской области). В настоящее время завершается строительство второй фабрики, находящейся в промышленной зоне Горелово (Ломоносовский район Ленинградской области). </w:t>
      </w:r>
    </w:p>
    <w:p w14:paraId="7C133324" w14:textId="77777777" w:rsidR="00E1351D" w:rsidRPr="00E97426" w:rsidRDefault="00E1351D" w:rsidP="00E1351D">
      <w:pPr>
        <w:spacing w:line="360" w:lineRule="auto"/>
        <w:jc w:val="both"/>
        <w:rPr>
          <w:sz w:val="28"/>
          <w:szCs w:val="28"/>
        </w:rPr>
      </w:pPr>
      <w:r w:rsidRPr="00E97426">
        <w:rPr>
          <w:sz w:val="28"/>
          <w:szCs w:val="28"/>
        </w:rPr>
        <w:t>Этапы развития компании</w:t>
      </w:r>
    </w:p>
    <w:p w14:paraId="079DDFB3" w14:textId="77777777" w:rsidR="00E1351D" w:rsidRPr="00E97426" w:rsidRDefault="00E1351D" w:rsidP="00E1351D">
      <w:pPr>
        <w:spacing w:line="360" w:lineRule="auto"/>
        <w:jc w:val="both"/>
        <w:rPr>
          <w:b/>
          <w:sz w:val="28"/>
          <w:szCs w:val="28"/>
        </w:rPr>
      </w:pPr>
      <w:r w:rsidRPr="00E97426">
        <w:rPr>
          <w:b/>
          <w:sz w:val="28"/>
          <w:szCs w:val="28"/>
        </w:rPr>
        <w:t>Продукция</w:t>
      </w:r>
    </w:p>
    <w:p w14:paraId="4E9B848F" w14:textId="77777777" w:rsidR="00E1351D" w:rsidRPr="00E97426" w:rsidRDefault="00E1351D" w:rsidP="00E1351D">
      <w:pPr>
        <w:spacing w:line="360" w:lineRule="auto"/>
        <w:ind w:firstLine="709"/>
        <w:jc w:val="both"/>
        <w:rPr>
          <w:sz w:val="28"/>
          <w:szCs w:val="28"/>
        </w:rPr>
      </w:pPr>
      <w:r w:rsidRPr="00E97426">
        <w:rPr>
          <w:sz w:val="28"/>
          <w:szCs w:val="28"/>
        </w:rPr>
        <w:t xml:space="preserve">Компания «Любимый Край» производит и поставляет на рынок </w:t>
      </w:r>
      <w:hyperlink r:id="rId8" w:history="1">
        <w:r w:rsidRPr="00E97426">
          <w:rPr>
            <w:sz w:val="28"/>
            <w:szCs w:val="28"/>
          </w:rPr>
          <w:t>печенье</w:t>
        </w:r>
      </w:hyperlink>
      <w:r w:rsidRPr="00E97426">
        <w:rPr>
          <w:sz w:val="28"/>
          <w:szCs w:val="28"/>
        </w:rPr>
        <w:t xml:space="preserve"> и </w:t>
      </w:r>
      <w:hyperlink r:id="rId9" w:history="1">
        <w:r w:rsidRPr="00E97426">
          <w:rPr>
            <w:sz w:val="28"/>
            <w:szCs w:val="28"/>
          </w:rPr>
          <w:t>пряники</w:t>
        </w:r>
      </w:hyperlink>
      <w:r w:rsidRPr="00E97426">
        <w:rPr>
          <w:sz w:val="28"/>
          <w:szCs w:val="28"/>
        </w:rPr>
        <w:t xml:space="preserve"> под торговыми марками «Посиделкино», «Оранжевое солнце» и др. Все торговые марки, используемые компанией, являются собственностью «Любимого Края».</w:t>
      </w:r>
    </w:p>
    <w:p w14:paraId="3F393412" w14:textId="77777777" w:rsidR="00E1351D" w:rsidRPr="00E97426" w:rsidRDefault="00E1351D" w:rsidP="00E1351D">
      <w:pPr>
        <w:spacing w:line="360" w:lineRule="auto"/>
        <w:jc w:val="both"/>
        <w:rPr>
          <w:sz w:val="28"/>
          <w:szCs w:val="28"/>
        </w:rPr>
      </w:pPr>
      <w:r w:rsidRPr="00E97426">
        <w:rPr>
          <w:sz w:val="28"/>
          <w:szCs w:val="28"/>
        </w:rPr>
        <w:t>«Посиделкино»</w:t>
      </w:r>
    </w:p>
    <w:p w14:paraId="108F7361" w14:textId="77777777" w:rsidR="00E1351D" w:rsidRPr="00E97426" w:rsidRDefault="00E1351D" w:rsidP="00E1351D">
      <w:pPr>
        <w:spacing w:line="360" w:lineRule="auto"/>
        <w:ind w:firstLine="708"/>
        <w:jc w:val="both"/>
        <w:rPr>
          <w:sz w:val="28"/>
          <w:szCs w:val="28"/>
        </w:rPr>
      </w:pPr>
      <w:r w:rsidRPr="00E97426">
        <w:rPr>
          <w:sz w:val="28"/>
          <w:szCs w:val="28"/>
        </w:rPr>
        <w:t xml:space="preserve">В ассортименте основной марки </w:t>
      </w:r>
      <w:hyperlink r:id="rId10" w:history="1">
        <w:r w:rsidRPr="00E97426">
          <w:rPr>
            <w:sz w:val="28"/>
            <w:szCs w:val="28"/>
          </w:rPr>
          <w:t>«Посиделкино»</w:t>
        </w:r>
      </w:hyperlink>
      <w:r w:rsidRPr="00E97426">
        <w:rPr>
          <w:sz w:val="28"/>
          <w:szCs w:val="28"/>
        </w:rPr>
        <w:t xml:space="preserve"> представлены следующие виды продукции:</w:t>
      </w:r>
    </w:p>
    <w:p w14:paraId="6A4A05BC" w14:textId="77777777" w:rsidR="00E1351D" w:rsidRPr="00E97426" w:rsidRDefault="00E1351D" w:rsidP="00E1351D">
      <w:pPr>
        <w:spacing w:line="360" w:lineRule="auto"/>
        <w:ind w:firstLine="708"/>
        <w:jc w:val="both"/>
        <w:rPr>
          <w:sz w:val="28"/>
          <w:szCs w:val="28"/>
        </w:rPr>
      </w:pPr>
      <w:r w:rsidRPr="00E97426">
        <w:rPr>
          <w:sz w:val="28"/>
          <w:szCs w:val="28"/>
        </w:rPr>
        <w:t>Овсяное печенье (классическое; с добавлением шоколадных кусочков; с изюмом; с лесным орехом; с миндалем; со вкусом топленого молока)</w:t>
      </w:r>
    </w:p>
    <w:p w14:paraId="34CAF1A9" w14:textId="77777777" w:rsidR="00E1351D" w:rsidRPr="00E97426" w:rsidRDefault="00E1351D" w:rsidP="00E1351D">
      <w:pPr>
        <w:spacing w:line="360" w:lineRule="auto"/>
        <w:ind w:firstLine="708"/>
        <w:jc w:val="both"/>
        <w:rPr>
          <w:sz w:val="28"/>
          <w:szCs w:val="28"/>
        </w:rPr>
      </w:pPr>
      <w:r w:rsidRPr="00E97426">
        <w:rPr>
          <w:sz w:val="28"/>
          <w:szCs w:val="28"/>
        </w:rPr>
        <w:t>Овсяное печенье на фруктозе (с Омега-3; с клюквой и др.)</w:t>
      </w:r>
    </w:p>
    <w:p w14:paraId="68A5BD9A" w14:textId="77777777" w:rsidR="00E1351D" w:rsidRPr="00E97426" w:rsidRDefault="00E1351D" w:rsidP="00E1351D">
      <w:pPr>
        <w:spacing w:line="360" w:lineRule="auto"/>
        <w:ind w:firstLine="708"/>
        <w:jc w:val="both"/>
        <w:rPr>
          <w:sz w:val="28"/>
          <w:szCs w:val="28"/>
        </w:rPr>
      </w:pPr>
      <w:r w:rsidRPr="00E97426">
        <w:rPr>
          <w:sz w:val="28"/>
          <w:szCs w:val="28"/>
        </w:rPr>
        <w:t>Пряники (шоколадные; мятные; медовые и др.)</w:t>
      </w:r>
    </w:p>
    <w:p w14:paraId="3967BBA6" w14:textId="77777777" w:rsidR="00E1351D" w:rsidRPr="00E97426" w:rsidRDefault="00E1351D" w:rsidP="00E1351D">
      <w:pPr>
        <w:spacing w:line="360" w:lineRule="auto"/>
        <w:ind w:firstLine="708"/>
        <w:jc w:val="both"/>
        <w:rPr>
          <w:sz w:val="28"/>
          <w:szCs w:val="28"/>
        </w:rPr>
      </w:pPr>
      <w:r w:rsidRPr="00E97426">
        <w:rPr>
          <w:sz w:val="28"/>
          <w:szCs w:val="28"/>
        </w:rPr>
        <w:t>Пряники с начинкой (вареной сгущенкой; клюквой; лимоном; вишней и др.)</w:t>
      </w:r>
    </w:p>
    <w:p w14:paraId="5B96AF10" w14:textId="77777777" w:rsidR="00E1351D" w:rsidRPr="00E97426" w:rsidRDefault="00E1351D" w:rsidP="00E1351D">
      <w:pPr>
        <w:spacing w:line="360" w:lineRule="auto"/>
        <w:ind w:firstLine="708"/>
        <w:jc w:val="both"/>
        <w:rPr>
          <w:sz w:val="28"/>
          <w:szCs w:val="28"/>
        </w:rPr>
      </w:pPr>
      <w:r w:rsidRPr="00E97426">
        <w:rPr>
          <w:sz w:val="28"/>
          <w:szCs w:val="28"/>
        </w:rPr>
        <w:t>Творожное печенье и др.</w:t>
      </w:r>
    </w:p>
    <w:p w14:paraId="3EC6D7E6" w14:textId="77777777" w:rsidR="00E1351D" w:rsidRPr="00E97426" w:rsidRDefault="00E1351D" w:rsidP="00E1351D">
      <w:pPr>
        <w:spacing w:line="360" w:lineRule="auto"/>
        <w:jc w:val="both"/>
        <w:rPr>
          <w:b/>
          <w:sz w:val="28"/>
          <w:szCs w:val="28"/>
        </w:rPr>
      </w:pPr>
      <w:r w:rsidRPr="00E97426">
        <w:rPr>
          <w:b/>
          <w:sz w:val="28"/>
          <w:szCs w:val="28"/>
        </w:rPr>
        <w:t>Карта присутствия</w:t>
      </w:r>
    </w:p>
    <w:p w14:paraId="6D555949" w14:textId="77777777" w:rsidR="00E1351D" w:rsidRPr="00E97426" w:rsidRDefault="00E1351D" w:rsidP="00E1351D">
      <w:pPr>
        <w:spacing w:line="360" w:lineRule="auto"/>
        <w:ind w:firstLine="708"/>
        <w:jc w:val="both"/>
        <w:rPr>
          <w:sz w:val="28"/>
          <w:szCs w:val="28"/>
        </w:rPr>
      </w:pPr>
      <w:r w:rsidRPr="00E97426">
        <w:rPr>
          <w:sz w:val="28"/>
          <w:szCs w:val="28"/>
        </w:rPr>
        <w:t>По данным на 2018 год, дистрибьюторская сеть «Любимого Края» представлена во всех регионах России, а также в странах Ближнего и Дальнего Зарубежья (Беларусь, Азербайджан, Казахстан, Таджикистан, Грузия, Узбекистан, Израиль, США).</w:t>
      </w:r>
    </w:p>
    <w:p w14:paraId="7E4F3156" w14:textId="77777777" w:rsidR="00E1351D" w:rsidRPr="00E97426" w:rsidRDefault="00E1351D" w:rsidP="00E1351D">
      <w:pPr>
        <w:spacing w:line="360" w:lineRule="auto"/>
        <w:ind w:firstLine="708"/>
        <w:jc w:val="both"/>
        <w:rPr>
          <w:sz w:val="28"/>
          <w:szCs w:val="28"/>
        </w:rPr>
      </w:pPr>
      <w:r w:rsidRPr="00E97426">
        <w:rPr>
          <w:sz w:val="28"/>
          <w:szCs w:val="28"/>
        </w:rPr>
        <w:lastRenderedPageBreak/>
        <w:t>Сейчас продукцию «Любимого Края» можно приобрести во всех крупнейших федеральных торговых сетях России, таких, как: «Магнит», «Лента», «Окей», «Пятерочка», «Перекресток», «Карусель», «Ашан», «Дикси» и другие.</w:t>
      </w:r>
    </w:p>
    <w:p w14:paraId="3F24BF21" w14:textId="77777777" w:rsidR="00E1351D" w:rsidRPr="00E97426" w:rsidRDefault="00E1351D" w:rsidP="00E1351D">
      <w:pPr>
        <w:spacing w:line="360" w:lineRule="auto"/>
        <w:jc w:val="both"/>
        <w:rPr>
          <w:b/>
          <w:sz w:val="28"/>
          <w:szCs w:val="28"/>
        </w:rPr>
      </w:pPr>
      <w:r w:rsidRPr="00E97426">
        <w:rPr>
          <w:b/>
          <w:sz w:val="28"/>
          <w:szCs w:val="28"/>
        </w:rPr>
        <w:t>Принципы работы компании</w:t>
      </w:r>
    </w:p>
    <w:p w14:paraId="7FC53DCF" w14:textId="77777777" w:rsidR="00E1351D" w:rsidRPr="00E97426" w:rsidRDefault="00E1351D" w:rsidP="00E1351D">
      <w:pPr>
        <w:spacing w:line="360" w:lineRule="auto"/>
        <w:ind w:firstLine="709"/>
        <w:jc w:val="both"/>
        <w:rPr>
          <w:sz w:val="28"/>
          <w:szCs w:val="28"/>
        </w:rPr>
      </w:pPr>
      <w:r w:rsidRPr="00E97426">
        <w:rPr>
          <w:sz w:val="28"/>
          <w:szCs w:val="28"/>
        </w:rPr>
        <w:t>Миссия компании заключается в словах: «Превращать будни в праздники. Соединять традиции и новации».</w:t>
      </w:r>
    </w:p>
    <w:p w14:paraId="4CE132D2" w14:textId="77777777" w:rsidR="00E1351D" w:rsidRPr="00E97426" w:rsidRDefault="00E1351D" w:rsidP="00E1351D">
      <w:pPr>
        <w:spacing w:line="360" w:lineRule="auto"/>
        <w:ind w:firstLine="709"/>
        <w:jc w:val="both"/>
        <w:rPr>
          <w:sz w:val="28"/>
          <w:szCs w:val="28"/>
        </w:rPr>
      </w:pPr>
      <w:r w:rsidRPr="00E97426">
        <w:rPr>
          <w:sz w:val="28"/>
          <w:szCs w:val="28"/>
        </w:rPr>
        <w:t xml:space="preserve">Компания придерживается принципа открытости коммуникаций. У компании «Любимый Край» и марки «Посиделкино» есть </w:t>
      </w:r>
      <w:hyperlink r:id="rId11" w:history="1">
        <w:r w:rsidRPr="00E97426">
          <w:rPr>
            <w:sz w:val="28"/>
            <w:szCs w:val="28"/>
          </w:rPr>
          <w:t>официальное представительство</w:t>
        </w:r>
      </w:hyperlink>
      <w:r w:rsidRPr="00E97426">
        <w:rPr>
          <w:sz w:val="28"/>
          <w:szCs w:val="28"/>
        </w:rPr>
        <w:t xml:space="preserve"> в социальной сети </w:t>
      </w:r>
      <w:hyperlink r:id="rId12" w:history="1">
        <w:r w:rsidRPr="00E97426">
          <w:rPr>
            <w:sz w:val="28"/>
            <w:szCs w:val="28"/>
          </w:rPr>
          <w:t>ВКонтакте</w:t>
        </w:r>
      </w:hyperlink>
      <w:r w:rsidRPr="00E97426">
        <w:rPr>
          <w:sz w:val="28"/>
          <w:szCs w:val="28"/>
        </w:rPr>
        <w:t>, где компания открыто ведет диалог с потребителями. На официальном сайте компании (www.lkray.ru) можно задать интересующие вопросы или оставить отзывы о продукции, воспользовавшись формой обратной связи.</w:t>
      </w:r>
    </w:p>
    <w:p w14:paraId="76678F9B" w14:textId="77777777" w:rsidR="00E1351D" w:rsidRPr="00E97426" w:rsidRDefault="00E1351D" w:rsidP="00E1351D">
      <w:pPr>
        <w:spacing w:line="360" w:lineRule="auto"/>
        <w:jc w:val="both"/>
        <w:rPr>
          <w:b/>
          <w:sz w:val="28"/>
          <w:szCs w:val="28"/>
        </w:rPr>
      </w:pPr>
      <w:r w:rsidRPr="00E97426">
        <w:rPr>
          <w:b/>
          <w:sz w:val="28"/>
          <w:szCs w:val="28"/>
        </w:rPr>
        <w:t>Конкурентная среда компании</w:t>
      </w:r>
    </w:p>
    <w:p w14:paraId="7DFD2E08" w14:textId="77777777" w:rsidR="00E1351D" w:rsidRPr="00E97426" w:rsidRDefault="00E1351D" w:rsidP="00E1351D">
      <w:pPr>
        <w:spacing w:line="360" w:lineRule="auto"/>
        <w:ind w:firstLine="708"/>
        <w:jc w:val="both"/>
        <w:rPr>
          <w:sz w:val="28"/>
          <w:szCs w:val="28"/>
        </w:rPr>
      </w:pPr>
      <w:r w:rsidRPr="00E97426">
        <w:rPr>
          <w:sz w:val="28"/>
          <w:szCs w:val="28"/>
        </w:rPr>
        <w:t>Объем рынка кондитерских изделий в 2017 году вырос на 5,4% и достиг 3,1 млн тонн, прибавив 159,3 тысячи тонн продукции по сравнению с 2013-м. В 2018 году рост объема рынка продолжился. Прогнозируется, что по итогам года объем рынка может вырасти на 3,1% и превысить 3,2 млн тонн продукции. Это связано с тем, что в условиях ограниченной покупательской способности россияне делают выбор в пользу более доступных товаров, а в этом смысле мучные изделия более конкурентоспособны.</w:t>
      </w:r>
    </w:p>
    <w:p w14:paraId="74DBEB81" w14:textId="77777777" w:rsidR="00E1351D" w:rsidRPr="00E97426" w:rsidRDefault="00E1351D" w:rsidP="00E1351D">
      <w:pPr>
        <w:spacing w:line="360" w:lineRule="auto"/>
        <w:jc w:val="both"/>
        <w:rPr>
          <w:sz w:val="28"/>
          <w:szCs w:val="28"/>
        </w:rPr>
      </w:pPr>
      <w:r w:rsidRPr="00E97426">
        <w:rPr>
          <w:sz w:val="28"/>
          <w:szCs w:val="28"/>
        </w:rPr>
        <w:t>Львиную долю российского рынка кондитерских изделий в натуральном выражении занимает продукция отечественных производителей. Однако доля зарубежной продукции еще относительно высока – в 2017 году она составила 11,9%</w:t>
      </w:r>
    </w:p>
    <w:p w14:paraId="33E6A4C8" w14:textId="77777777" w:rsidR="00E1351D" w:rsidRPr="00E97426" w:rsidRDefault="00E1351D" w:rsidP="00E1351D">
      <w:pPr>
        <w:spacing w:line="360" w:lineRule="auto"/>
        <w:ind w:firstLine="709"/>
        <w:jc w:val="both"/>
        <w:rPr>
          <w:sz w:val="28"/>
          <w:szCs w:val="28"/>
        </w:rPr>
      </w:pPr>
      <w:r w:rsidRPr="00E97426">
        <w:rPr>
          <w:sz w:val="28"/>
          <w:szCs w:val="28"/>
        </w:rPr>
        <w:t>Кондитерский рынок делится на три части:</w:t>
      </w:r>
    </w:p>
    <w:p w14:paraId="324C5C4E" w14:textId="77777777" w:rsidR="00E1351D" w:rsidRPr="00E97426" w:rsidRDefault="00E1351D" w:rsidP="00E1351D">
      <w:pPr>
        <w:spacing w:line="360" w:lineRule="auto"/>
        <w:jc w:val="both"/>
        <w:rPr>
          <w:sz w:val="28"/>
          <w:szCs w:val="28"/>
        </w:rPr>
      </w:pPr>
      <w:r w:rsidRPr="00E97426">
        <w:rPr>
          <w:sz w:val="28"/>
          <w:szCs w:val="28"/>
        </w:rPr>
        <w:t xml:space="preserve">Шоколадную, сахаристую (карамель, зефир, мармелад, пастила) и мучную (печенье, пряники, вафли). </w:t>
      </w:r>
    </w:p>
    <w:p w14:paraId="367DF966" w14:textId="77777777" w:rsidR="00E1351D" w:rsidRPr="00E97426" w:rsidRDefault="00E1351D" w:rsidP="00E1351D">
      <w:pPr>
        <w:spacing w:line="360" w:lineRule="auto"/>
        <w:ind w:firstLine="708"/>
        <w:jc w:val="both"/>
        <w:rPr>
          <w:sz w:val="28"/>
          <w:szCs w:val="28"/>
        </w:rPr>
      </w:pPr>
      <w:r w:rsidRPr="00E97426">
        <w:rPr>
          <w:sz w:val="28"/>
          <w:szCs w:val="28"/>
        </w:rPr>
        <w:t xml:space="preserve">На сегмент сахаристой кондитерской продукции в 2017 году приходилось 53,7% рынка. Доля сегмента мучных изделий, соответственно, составила 46,3%. </w:t>
      </w:r>
      <w:r w:rsidRPr="00E97426">
        <w:rPr>
          <w:sz w:val="28"/>
          <w:szCs w:val="28"/>
        </w:rPr>
        <w:lastRenderedPageBreak/>
        <w:t>По итогам 2018 года, доли этих сегментов составят соответственно 55 и 45%. При этом прогнозируется увеличение объема сегмента сахаристых кондитерских изделий на 6% – до 1,7 млн тонн. Сегмент мучных кондитерских изделий вырастет на 1% – до 1,45 млн тонн.</w:t>
      </w:r>
    </w:p>
    <w:p w14:paraId="19D58876" w14:textId="77777777" w:rsidR="00E1351D" w:rsidRPr="00E97426" w:rsidRDefault="00E1351D" w:rsidP="00E1351D">
      <w:pPr>
        <w:spacing w:line="360" w:lineRule="auto"/>
        <w:ind w:firstLine="708"/>
        <w:jc w:val="both"/>
        <w:rPr>
          <w:sz w:val="28"/>
          <w:szCs w:val="28"/>
        </w:rPr>
      </w:pPr>
      <w:r w:rsidRPr="00E97426">
        <w:rPr>
          <w:sz w:val="28"/>
          <w:szCs w:val="28"/>
        </w:rPr>
        <w:t>На российском рынке кондитерских изделий выделяют следующие сегменты: конфеты, глазированные шоколадной и шоколадно-молочной глазурью; торты и пирожные недлительного хранения; шоколад и шоколадные изделия; мармеладно-пастильные изделия; карамель; пряники и коврижки; вафли; печенье; кексы, бабы и рулеты; галеты и крекеры, жевательная резинка и другие.</w:t>
      </w:r>
    </w:p>
    <w:p w14:paraId="2FE0D881" w14:textId="77777777" w:rsidR="00E1351D" w:rsidRPr="00E97426" w:rsidRDefault="00E1351D" w:rsidP="00E1351D">
      <w:pPr>
        <w:spacing w:line="360" w:lineRule="auto"/>
        <w:ind w:firstLine="708"/>
        <w:jc w:val="both"/>
        <w:rPr>
          <w:sz w:val="28"/>
          <w:szCs w:val="28"/>
        </w:rPr>
      </w:pPr>
      <w:r w:rsidRPr="00E97426">
        <w:rPr>
          <w:sz w:val="28"/>
          <w:szCs w:val="28"/>
        </w:rPr>
        <w:t>В 2017 году наибольшая доля рынка в натуральном выражении – 20,3% – принадлежала сегменту конфет, глазированных шоколадной и шоколадно-молочной глазурью</w:t>
      </w:r>
    </w:p>
    <w:p w14:paraId="5FDEAB32" w14:textId="77777777" w:rsidR="00E1351D" w:rsidRPr="00E97426" w:rsidRDefault="00E1351D" w:rsidP="00E1351D">
      <w:pPr>
        <w:spacing w:line="360" w:lineRule="auto"/>
        <w:ind w:firstLine="708"/>
        <w:jc w:val="both"/>
        <w:rPr>
          <w:sz w:val="28"/>
          <w:szCs w:val="28"/>
        </w:rPr>
      </w:pPr>
      <w:r w:rsidRPr="00E97426">
        <w:rPr>
          <w:sz w:val="28"/>
          <w:szCs w:val="28"/>
        </w:rPr>
        <w:t>Доля сегмента печенья почти приблизилась к доле лидера, заняв 19,6% общего объема рынка. Доля сегмента тортов и пирожных недлительного хранения составила 11,9% рынка. Также значительная доля рынка в натуральном выражении – 10,5% – принадлежала шоколаду и шоколадным изделиям. Таким образом, перечисленные виды кондитерских изделий пользуются наибольшим спросом у россиян – в сумме на их долю приходится более 62% рынка в натуральном выражении.</w:t>
      </w:r>
    </w:p>
    <w:p w14:paraId="7C5A914D" w14:textId="77777777" w:rsidR="00E1351D" w:rsidRPr="00E97426" w:rsidRDefault="00E1351D" w:rsidP="00E1351D">
      <w:pPr>
        <w:spacing w:line="360" w:lineRule="auto"/>
        <w:ind w:firstLine="708"/>
        <w:jc w:val="both"/>
        <w:rPr>
          <w:sz w:val="28"/>
          <w:szCs w:val="28"/>
        </w:rPr>
      </w:pPr>
      <w:r w:rsidRPr="00E97426">
        <w:rPr>
          <w:sz w:val="28"/>
          <w:szCs w:val="28"/>
        </w:rPr>
        <w:t>В стоимостном выражении розничные продажи по сравнению с аналогичным периодом 2017 года увеличились на 40,9 млрд рублей.</w:t>
      </w:r>
    </w:p>
    <w:p w14:paraId="398525A4" w14:textId="77777777" w:rsidR="00E1351D" w:rsidRPr="00E97426" w:rsidRDefault="00E1351D" w:rsidP="00E1351D">
      <w:pPr>
        <w:spacing w:line="360" w:lineRule="auto"/>
        <w:ind w:firstLine="708"/>
        <w:jc w:val="both"/>
        <w:rPr>
          <w:sz w:val="28"/>
          <w:szCs w:val="28"/>
        </w:rPr>
      </w:pPr>
      <w:r w:rsidRPr="00E97426">
        <w:rPr>
          <w:sz w:val="28"/>
          <w:szCs w:val="28"/>
        </w:rPr>
        <w:t xml:space="preserve">Регионами с наибольшими объемами производства кондитерских изделий в 2018 году, как и в предыдущие годы, стали Московская область, Москва, Санкт-Петербург и Липецкая область. В Московской области было выпущено 8,9% общего объема кондитерских изделий. Доли Москвы и Санкт-Петербурга составили соответственно 7,9 и 5,3% производства, а доля Липецкой области достигла 4,8%. На долю Белгородской и Владимирской областей приходилось соответственно 4,4 и 4% отечественного производства данной продукции. По прогнозам Intesco Research Group, по итогам 2019 года распределение долей в </w:t>
      </w:r>
      <w:r w:rsidRPr="00E97426">
        <w:rPr>
          <w:sz w:val="28"/>
          <w:szCs w:val="28"/>
        </w:rPr>
        <w:lastRenderedPageBreak/>
        <w:t>структуре российского производства кондитерских изделий существенно не изменится.</w:t>
      </w:r>
    </w:p>
    <w:p w14:paraId="4401E95B" w14:textId="77777777" w:rsidR="00E1351D" w:rsidRPr="00E97426" w:rsidRDefault="00E1351D" w:rsidP="00E1351D">
      <w:pPr>
        <w:spacing w:line="360" w:lineRule="auto"/>
        <w:ind w:firstLine="708"/>
        <w:jc w:val="both"/>
        <w:rPr>
          <w:sz w:val="28"/>
          <w:szCs w:val="28"/>
        </w:rPr>
      </w:pPr>
      <w:r w:rsidRPr="00E97426">
        <w:rPr>
          <w:sz w:val="28"/>
          <w:szCs w:val="28"/>
        </w:rPr>
        <w:t>В 2018 году в сегменте мучных кондитерских изделий наибольшая доля производства – 42% – принадлежала печенью</w:t>
      </w:r>
    </w:p>
    <w:p w14:paraId="18622DAA" w14:textId="77777777" w:rsidR="00E1351D" w:rsidRPr="00E97426" w:rsidRDefault="00E1351D" w:rsidP="00E1351D">
      <w:pPr>
        <w:spacing w:line="360" w:lineRule="auto"/>
        <w:ind w:firstLine="708"/>
        <w:jc w:val="both"/>
        <w:rPr>
          <w:sz w:val="28"/>
          <w:szCs w:val="28"/>
        </w:rPr>
      </w:pPr>
      <w:r w:rsidRPr="00E97426">
        <w:rPr>
          <w:sz w:val="28"/>
          <w:szCs w:val="28"/>
        </w:rPr>
        <w:t>Торты и пирожные занимали 15% общего объема производства мучных изделий. На вафли приходилось 13%, а на кексы, бабы и рулеты – 12%. Десятая часть рынка принадлежала пряникам и коврижкам. Сегмент прочих мучных изделий, который включал в себя, в том числе, категорию восточных сладостей, занимал 2% производства.</w:t>
      </w:r>
    </w:p>
    <w:p w14:paraId="097E91ED" w14:textId="77777777" w:rsidR="00E1351D" w:rsidRPr="00E97426" w:rsidRDefault="00E1351D" w:rsidP="00E1351D">
      <w:pPr>
        <w:spacing w:line="360" w:lineRule="auto"/>
        <w:ind w:firstLine="708"/>
        <w:jc w:val="both"/>
        <w:rPr>
          <w:sz w:val="28"/>
          <w:szCs w:val="28"/>
        </w:rPr>
      </w:pPr>
      <w:r w:rsidRPr="00E97426">
        <w:rPr>
          <w:sz w:val="28"/>
          <w:szCs w:val="28"/>
        </w:rPr>
        <w:t>Крупнейшими российскими производителями мучных кондитерских изделий, в соответствии с долями рынка в натуральном выражении, являются ООО «КДВ Яшкино» (Кемеровская область), ООО «Чипита Санкт-Петербург» (Санкт-Петербург), ОАО «Брянконфи» (г. Брянск), ООО «Крекер» (г. Воронеж), ОАО «Большевик» (Москва), ЗАО «Русский бисквит» (г. Череповец) и ОАО «Кондитерская фабрика «Саратовская». Эти игроки лидируют уже несколько лет подряд и в настоящее время занимают около 17% отечественного рынка мучных кондитерских изделий в натуральном выражении.</w:t>
      </w:r>
    </w:p>
    <w:p w14:paraId="57B0E94B" w14:textId="77777777" w:rsidR="00E1351D" w:rsidRPr="00E97426" w:rsidRDefault="00E1351D" w:rsidP="00E1351D">
      <w:pPr>
        <w:spacing w:line="360" w:lineRule="auto"/>
        <w:ind w:firstLine="708"/>
        <w:jc w:val="both"/>
        <w:rPr>
          <w:sz w:val="28"/>
          <w:szCs w:val="28"/>
        </w:rPr>
      </w:pPr>
      <w:r w:rsidRPr="00E97426">
        <w:rPr>
          <w:sz w:val="28"/>
          <w:szCs w:val="28"/>
        </w:rPr>
        <w:t>В 2018 году в динамике цен производителей на мучные кондитерские изделия небольшой перепад наблюдался в июле, когда стоимость продукта снизилась на 1,4 тысячи рублей за тонну, а уже в августе показатель цены вырос на 6,5 тысячи рублей. Максимальная цена на данную продукцию – 216,7 тысячи рублей за тонну – была зафиксирована в сентябре. В 2018 году отмечается нестабильная динамика отпускных цен. Перепады показателей составляли 3-6 тысяч рублей за тонну ежемесячно. Максимальная цена – 235,5 тысячи рублей за тонну – была достигнута в декабре 2018 года.</w:t>
      </w:r>
    </w:p>
    <w:p w14:paraId="38F2C4ED" w14:textId="77777777" w:rsidR="00E1351D" w:rsidRPr="00E97426" w:rsidRDefault="00E1351D" w:rsidP="00E1351D">
      <w:pPr>
        <w:spacing w:line="360" w:lineRule="auto"/>
        <w:ind w:firstLine="708"/>
        <w:jc w:val="both"/>
        <w:rPr>
          <w:sz w:val="28"/>
          <w:szCs w:val="28"/>
        </w:rPr>
      </w:pPr>
      <w:r w:rsidRPr="00E97426">
        <w:rPr>
          <w:sz w:val="28"/>
          <w:szCs w:val="28"/>
        </w:rPr>
        <w:t xml:space="preserve">С середины 2018 года произошло замедление темпов снижения платежеспособного спроса на кондитерские изделия. При этом по-прежнему продолжался сдвиг спроса в сторону более дешевых видов продукции, что привело к некоторому росту конкуренции между производителями. Предприятия реагировали на воздействие конкуренции незначительным </w:t>
      </w:r>
      <w:r w:rsidRPr="00E97426">
        <w:rPr>
          <w:sz w:val="28"/>
          <w:szCs w:val="28"/>
        </w:rPr>
        <w:lastRenderedPageBreak/>
        <w:t>снижением цен на отдельные виды кондитерских изделий и внимательнее учитывали предпочтения потенциальных потребителей, усиливая при этом контроль качества производства.</w:t>
      </w:r>
    </w:p>
    <w:p w14:paraId="54799A67" w14:textId="77777777" w:rsidR="00E1351D" w:rsidRPr="00E97426" w:rsidRDefault="00E1351D" w:rsidP="00E1351D">
      <w:pPr>
        <w:spacing w:line="360" w:lineRule="auto"/>
        <w:ind w:firstLine="708"/>
        <w:jc w:val="both"/>
        <w:rPr>
          <w:sz w:val="28"/>
          <w:szCs w:val="28"/>
        </w:rPr>
      </w:pPr>
      <w:r w:rsidRPr="00E97426">
        <w:rPr>
          <w:sz w:val="28"/>
          <w:szCs w:val="28"/>
        </w:rPr>
        <w:t xml:space="preserve">В настоящее время население пока еще продолжает экономить на продуктах питания, приобретая их в магазинах с более низкими ценами, а также сокращая частоту или уменьшая объем своих покупок. Однако кондитерские изделия как продукт повседневного спроса эта тенденция затронула незначительно. </w:t>
      </w:r>
    </w:p>
    <w:p w14:paraId="5825473F" w14:textId="77777777" w:rsidR="00E1351D" w:rsidRPr="00E97426" w:rsidRDefault="00E1351D" w:rsidP="00E1351D">
      <w:pPr>
        <w:spacing w:line="360" w:lineRule="auto"/>
        <w:ind w:firstLine="708"/>
        <w:jc w:val="both"/>
        <w:rPr>
          <w:sz w:val="28"/>
          <w:szCs w:val="28"/>
        </w:rPr>
      </w:pPr>
      <w:r w:rsidRPr="00E97426">
        <w:rPr>
          <w:sz w:val="28"/>
          <w:szCs w:val="28"/>
        </w:rPr>
        <w:t>В 2018 году россияне не стали меньше покупать кондитерских изделий. Самыми популярными критериями, по которым потребители выбирают этот вид продукции, являются индивидуальные вкусовые предпочтения и доступная цена – на них указали соответственно 47 и 46% опрошенных. Также значительную роль играет такой критерий, как качество кондитерских изделий, – продукцию высокого качества предпочитают 29% респондентов.</w:t>
      </w:r>
    </w:p>
    <w:p w14:paraId="292B0FF5" w14:textId="77777777" w:rsidR="00E1351D" w:rsidRPr="00E97426" w:rsidRDefault="00E1351D" w:rsidP="00E1351D">
      <w:pPr>
        <w:spacing w:line="360" w:lineRule="auto"/>
        <w:ind w:firstLine="708"/>
        <w:jc w:val="both"/>
        <w:rPr>
          <w:sz w:val="28"/>
          <w:szCs w:val="28"/>
        </w:rPr>
      </w:pPr>
      <w:r w:rsidRPr="00E97426">
        <w:rPr>
          <w:sz w:val="28"/>
          <w:szCs w:val="28"/>
        </w:rPr>
        <w:t xml:space="preserve">Большая часть опрошенных россиян – 84% – любят и активно потребляют печенье, пряники и вафли. Пирожные, галеты и крекеры покупает каждый пятый респондент, а кексы – каждый восьмой. Рулеты и торты приобретают соответственно 18 и 17% населения. </w:t>
      </w:r>
    </w:p>
    <w:p w14:paraId="740FFC33" w14:textId="77777777" w:rsidR="00E1351D" w:rsidRPr="00E97426" w:rsidRDefault="00E1351D" w:rsidP="00E1351D">
      <w:pPr>
        <w:spacing w:line="360" w:lineRule="auto"/>
        <w:jc w:val="both"/>
        <w:rPr>
          <w:b/>
          <w:sz w:val="28"/>
          <w:szCs w:val="28"/>
        </w:rPr>
      </w:pPr>
      <w:r w:rsidRPr="00E97426">
        <w:rPr>
          <w:b/>
          <w:sz w:val="28"/>
          <w:szCs w:val="28"/>
        </w:rPr>
        <w:t>Программы изменений в компании “Любимый край”</w:t>
      </w:r>
    </w:p>
    <w:p w14:paraId="244B1455" w14:textId="77777777" w:rsidR="00E1351D" w:rsidRPr="00E97426" w:rsidRDefault="00E1351D" w:rsidP="00E1351D">
      <w:pPr>
        <w:spacing w:line="360" w:lineRule="auto"/>
        <w:jc w:val="both"/>
        <w:rPr>
          <w:i/>
          <w:sz w:val="28"/>
          <w:szCs w:val="28"/>
          <w:u w:val="single"/>
        </w:rPr>
      </w:pPr>
      <w:r w:rsidRPr="00E97426">
        <w:rPr>
          <w:i/>
          <w:sz w:val="28"/>
          <w:szCs w:val="28"/>
          <w:u w:val="single"/>
        </w:rPr>
        <w:t xml:space="preserve">Проект № 1. «Оптимизация бизнес-процессов» </w:t>
      </w:r>
    </w:p>
    <w:p w14:paraId="6F57D89E" w14:textId="77777777" w:rsidR="00E1351D" w:rsidRPr="00E97426" w:rsidRDefault="00E1351D" w:rsidP="00E1351D">
      <w:pPr>
        <w:spacing w:line="360" w:lineRule="auto"/>
        <w:jc w:val="both"/>
        <w:rPr>
          <w:sz w:val="28"/>
          <w:szCs w:val="28"/>
        </w:rPr>
      </w:pPr>
      <w:r w:rsidRPr="00E97426">
        <w:rPr>
          <w:sz w:val="28"/>
          <w:szCs w:val="28"/>
        </w:rPr>
        <w:t xml:space="preserve">Идея о процессном управлении возникла в апреле 2015 г. Цель - организовать работу таким образом, чтобы убрать все лишнее и тратить минимум усилий на повтор. Перед началом проекта в компании провели оценку уровня «зрелости» всех процессов и обнаружили, что большинство процессов находилось лишь на втором уровне зрелости (таблица 1). Это послужило дополнительным мотивом для запуска проекта, который стартовал в ЛК в апреле 2015 г. </w:t>
      </w:r>
    </w:p>
    <w:p w14:paraId="181E1A24" w14:textId="77777777" w:rsidR="00E1351D" w:rsidRPr="00E97426" w:rsidRDefault="00E1351D" w:rsidP="00E1351D">
      <w:pPr>
        <w:spacing w:line="360" w:lineRule="auto"/>
        <w:jc w:val="both"/>
        <w:rPr>
          <w:sz w:val="28"/>
          <w:szCs w:val="28"/>
        </w:rPr>
      </w:pPr>
      <w:r w:rsidRPr="00E97426">
        <w:rPr>
          <w:sz w:val="28"/>
          <w:szCs w:val="28"/>
        </w:rPr>
        <w:t xml:space="preserve">Таблица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8248"/>
      </w:tblGrid>
      <w:tr w:rsidR="00C516B6" w:rsidRPr="00E97426" w14:paraId="76032C5D" w14:textId="77777777" w:rsidTr="001F431B">
        <w:tc>
          <w:tcPr>
            <w:tcW w:w="1384" w:type="dxa"/>
            <w:shd w:val="clear" w:color="auto" w:fill="auto"/>
            <w:vAlign w:val="center"/>
          </w:tcPr>
          <w:p w14:paraId="55DD8A8E" w14:textId="77777777" w:rsidR="00E1351D" w:rsidRPr="00E97426" w:rsidRDefault="00E1351D" w:rsidP="001F431B">
            <w:pPr>
              <w:jc w:val="center"/>
              <w:rPr>
                <w:rFonts w:eastAsia="Calibri"/>
                <w:sz w:val="22"/>
                <w:szCs w:val="22"/>
              </w:rPr>
            </w:pPr>
            <w:r w:rsidRPr="00E97426">
              <w:rPr>
                <w:rFonts w:eastAsia="Calibri"/>
                <w:sz w:val="22"/>
                <w:szCs w:val="22"/>
              </w:rPr>
              <w:t>Уровни зрелости процессов</w:t>
            </w:r>
          </w:p>
        </w:tc>
        <w:tc>
          <w:tcPr>
            <w:tcW w:w="8330" w:type="dxa"/>
            <w:shd w:val="clear" w:color="auto" w:fill="auto"/>
            <w:vAlign w:val="center"/>
          </w:tcPr>
          <w:p w14:paraId="2F193B42" w14:textId="77777777" w:rsidR="00E1351D" w:rsidRPr="00E97426" w:rsidRDefault="00E1351D" w:rsidP="001F431B">
            <w:pPr>
              <w:jc w:val="center"/>
              <w:rPr>
                <w:rFonts w:eastAsia="Calibri"/>
                <w:sz w:val="22"/>
                <w:szCs w:val="22"/>
              </w:rPr>
            </w:pPr>
            <w:r w:rsidRPr="00E97426">
              <w:rPr>
                <w:rFonts w:eastAsia="Calibri"/>
                <w:sz w:val="22"/>
                <w:szCs w:val="22"/>
              </w:rPr>
              <w:t>Описание</w:t>
            </w:r>
          </w:p>
        </w:tc>
      </w:tr>
      <w:tr w:rsidR="00C516B6" w:rsidRPr="00E97426" w14:paraId="47B9828A" w14:textId="77777777" w:rsidTr="006418C3">
        <w:tc>
          <w:tcPr>
            <w:tcW w:w="1384" w:type="dxa"/>
            <w:shd w:val="clear" w:color="auto" w:fill="auto"/>
          </w:tcPr>
          <w:p w14:paraId="72C9E05F" w14:textId="77777777" w:rsidR="00E1351D" w:rsidRPr="00E97426" w:rsidRDefault="00E1351D" w:rsidP="006418C3">
            <w:pPr>
              <w:jc w:val="center"/>
              <w:rPr>
                <w:rFonts w:eastAsia="Calibri"/>
                <w:sz w:val="22"/>
                <w:szCs w:val="22"/>
              </w:rPr>
            </w:pPr>
            <w:r w:rsidRPr="00E97426">
              <w:rPr>
                <w:rFonts w:eastAsia="Calibri"/>
                <w:sz w:val="22"/>
                <w:szCs w:val="22"/>
              </w:rPr>
              <w:t>Уровень I</w:t>
            </w:r>
          </w:p>
        </w:tc>
        <w:tc>
          <w:tcPr>
            <w:tcW w:w="8330" w:type="dxa"/>
            <w:shd w:val="clear" w:color="auto" w:fill="auto"/>
          </w:tcPr>
          <w:p w14:paraId="45B18EA1" w14:textId="77777777" w:rsidR="00E1351D" w:rsidRPr="00E97426" w:rsidRDefault="00E1351D" w:rsidP="006418C3">
            <w:pPr>
              <w:jc w:val="both"/>
              <w:rPr>
                <w:rFonts w:eastAsia="Calibri"/>
                <w:sz w:val="22"/>
                <w:szCs w:val="22"/>
              </w:rPr>
            </w:pPr>
            <w:r w:rsidRPr="00E97426">
              <w:rPr>
                <w:rFonts w:eastAsia="Calibri"/>
                <w:sz w:val="22"/>
                <w:szCs w:val="22"/>
              </w:rPr>
              <w:t>Неформально выполняемый процесс (базовый уровень) Процессы носят хаотический характер, успех работы зависит от «героизма» отдельных сотрудников</w:t>
            </w:r>
          </w:p>
        </w:tc>
      </w:tr>
      <w:tr w:rsidR="00C516B6" w:rsidRPr="00E97426" w14:paraId="3BF107EF" w14:textId="77777777" w:rsidTr="006418C3">
        <w:tc>
          <w:tcPr>
            <w:tcW w:w="1384" w:type="dxa"/>
            <w:shd w:val="clear" w:color="auto" w:fill="auto"/>
          </w:tcPr>
          <w:p w14:paraId="32D1CFFC" w14:textId="77777777" w:rsidR="00E1351D" w:rsidRPr="00E97426" w:rsidRDefault="00E1351D" w:rsidP="006418C3">
            <w:pPr>
              <w:jc w:val="center"/>
              <w:rPr>
                <w:rFonts w:eastAsia="Calibri"/>
                <w:sz w:val="22"/>
                <w:szCs w:val="22"/>
              </w:rPr>
            </w:pPr>
            <w:r w:rsidRPr="00E97426">
              <w:rPr>
                <w:rFonts w:eastAsia="Calibri"/>
                <w:sz w:val="22"/>
                <w:szCs w:val="22"/>
              </w:rPr>
              <w:lastRenderedPageBreak/>
              <w:t>Уровень II</w:t>
            </w:r>
          </w:p>
        </w:tc>
        <w:tc>
          <w:tcPr>
            <w:tcW w:w="8330" w:type="dxa"/>
            <w:shd w:val="clear" w:color="auto" w:fill="auto"/>
          </w:tcPr>
          <w:p w14:paraId="3624C6F2" w14:textId="77777777" w:rsidR="00E1351D" w:rsidRPr="00E97426" w:rsidRDefault="00E1351D" w:rsidP="006418C3">
            <w:pPr>
              <w:jc w:val="both"/>
              <w:rPr>
                <w:rFonts w:eastAsia="Calibri"/>
                <w:sz w:val="22"/>
                <w:szCs w:val="22"/>
              </w:rPr>
            </w:pPr>
            <w:r w:rsidRPr="00E97426">
              <w:rPr>
                <w:rFonts w:eastAsia="Calibri"/>
                <w:sz w:val="22"/>
                <w:szCs w:val="22"/>
              </w:rPr>
              <w:t>Планируемый и отслеживаемый процесс (повторяемый процесс) Упорядочены некоторые процессы, необходимые для того, чтобы повторить предыдущие достижения в аналогичных условиях</w:t>
            </w:r>
          </w:p>
        </w:tc>
      </w:tr>
      <w:tr w:rsidR="00C516B6" w:rsidRPr="00E97426" w14:paraId="66F04407" w14:textId="77777777" w:rsidTr="006418C3">
        <w:tc>
          <w:tcPr>
            <w:tcW w:w="1384" w:type="dxa"/>
            <w:shd w:val="clear" w:color="auto" w:fill="auto"/>
          </w:tcPr>
          <w:p w14:paraId="28CA2362" w14:textId="77777777" w:rsidR="00E1351D" w:rsidRPr="00E97426" w:rsidRDefault="00E1351D" w:rsidP="006418C3">
            <w:pPr>
              <w:jc w:val="center"/>
              <w:rPr>
                <w:rFonts w:eastAsia="Calibri"/>
                <w:sz w:val="22"/>
                <w:szCs w:val="22"/>
              </w:rPr>
            </w:pPr>
            <w:r w:rsidRPr="00E97426">
              <w:rPr>
                <w:rFonts w:eastAsia="Calibri"/>
                <w:sz w:val="22"/>
                <w:szCs w:val="22"/>
              </w:rPr>
              <w:t>Уровень III</w:t>
            </w:r>
          </w:p>
        </w:tc>
        <w:tc>
          <w:tcPr>
            <w:tcW w:w="8330" w:type="dxa"/>
            <w:shd w:val="clear" w:color="auto" w:fill="auto"/>
          </w:tcPr>
          <w:p w14:paraId="6DBC2BFC" w14:textId="77777777" w:rsidR="00E1351D" w:rsidRPr="00E97426" w:rsidRDefault="00E1351D" w:rsidP="006418C3">
            <w:pPr>
              <w:jc w:val="both"/>
              <w:rPr>
                <w:rFonts w:eastAsia="Calibri"/>
                <w:sz w:val="22"/>
                <w:szCs w:val="22"/>
              </w:rPr>
            </w:pPr>
            <w:r w:rsidRPr="00E97426">
              <w:rPr>
                <w:rFonts w:eastAsia="Calibri"/>
                <w:sz w:val="22"/>
                <w:szCs w:val="22"/>
              </w:rPr>
              <w:t>Хорошо определенный процесс Описана и поддерживается единая система процессов в компании. Процессы стандартизированы, при необходимости адаптируются под различные требования</w:t>
            </w:r>
          </w:p>
        </w:tc>
      </w:tr>
      <w:tr w:rsidR="00C516B6" w:rsidRPr="00E97426" w14:paraId="3053201C" w14:textId="77777777" w:rsidTr="006418C3">
        <w:tc>
          <w:tcPr>
            <w:tcW w:w="1384" w:type="dxa"/>
            <w:shd w:val="clear" w:color="auto" w:fill="auto"/>
          </w:tcPr>
          <w:p w14:paraId="2A6EA686" w14:textId="77777777" w:rsidR="00E1351D" w:rsidRPr="00E97426" w:rsidRDefault="00E1351D" w:rsidP="006418C3">
            <w:pPr>
              <w:jc w:val="center"/>
              <w:rPr>
                <w:rFonts w:eastAsia="Calibri"/>
                <w:sz w:val="22"/>
                <w:szCs w:val="22"/>
              </w:rPr>
            </w:pPr>
            <w:r w:rsidRPr="00E97426">
              <w:rPr>
                <w:rFonts w:eastAsia="Calibri"/>
                <w:sz w:val="22"/>
                <w:szCs w:val="22"/>
              </w:rPr>
              <w:t>Уровень IV</w:t>
            </w:r>
          </w:p>
        </w:tc>
        <w:tc>
          <w:tcPr>
            <w:tcW w:w="8330" w:type="dxa"/>
            <w:shd w:val="clear" w:color="auto" w:fill="auto"/>
          </w:tcPr>
          <w:p w14:paraId="71F71E52" w14:textId="77777777" w:rsidR="00E1351D" w:rsidRPr="00E97426" w:rsidRDefault="00E1351D" w:rsidP="006418C3">
            <w:pPr>
              <w:jc w:val="both"/>
              <w:rPr>
                <w:rFonts w:eastAsia="Calibri"/>
                <w:sz w:val="22"/>
                <w:szCs w:val="22"/>
              </w:rPr>
            </w:pPr>
            <w:r w:rsidRPr="00E97426">
              <w:rPr>
                <w:rFonts w:eastAsia="Calibri"/>
                <w:sz w:val="22"/>
                <w:szCs w:val="22"/>
              </w:rPr>
              <w:t>Численно контролируемый процесс (предсказуемый процесс) Собираются детальные количественные данные по функционированию процессов. Анализируются значения и динамика этих данных</w:t>
            </w:r>
          </w:p>
        </w:tc>
      </w:tr>
      <w:tr w:rsidR="00C516B6" w:rsidRPr="00E97426" w14:paraId="6EB99A77" w14:textId="77777777" w:rsidTr="006418C3">
        <w:tc>
          <w:tcPr>
            <w:tcW w:w="1384" w:type="dxa"/>
            <w:shd w:val="clear" w:color="auto" w:fill="auto"/>
          </w:tcPr>
          <w:p w14:paraId="00039071" w14:textId="77777777" w:rsidR="00E1351D" w:rsidRPr="00E97426" w:rsidRDefault="00E1351D" w:rsidP="006418C3">
            <w:pPr>
              <w:jc w:val="center"/>
              <w:rPr>
                <w:rFonts w:eastAsia="Calibri"/>
                <w:sz w:val="22"/>
                <w:szCs w:val="22"/>
              </w:rPr>
            </w:pPr>
            <w:r w:rsidRPr="00E97426">
              <w:rPr>
                <w:rFonts w:eastAsia="Calibri"/>
                <w:sz w:val="22"/>
                <w:szCs w:val="22"/>
              </w:rPr>
              <w:t>Уровень V</w:t>
            </w:r>
          </w:p>
        </w:tc>
        <w:tc>
          <w:tcPr>
            <w:tcW w:w="8330" w:type="dxa"/>
            <w:shd w:val="clear" w:color="auto" w:fill="auto"/>
          </w:tcPr>
          <w:p w14:paraId="23C8F05B" w14:textId="77777777" w:rsidR="00E1351D" w:rsidRPr="00E97426" w:rsidRDefault="00E1351D" w:rsidP="006418C3">
            <w:pPr>
              <w:jc w:val="both"/>
              <w:rPr>
                <w:rFonts w:eastAsia="Calibri"/>
                <w:sz w:val="22"/>
                <w:szCs w:val="22"/>
              </w:rPr>
            </w:pPr>
            <w:r w:rsidRPr="00E97426">
              <w:rPr>
                <w:rFonts w:eastAsia="Calibri"/>
                <w:sz w:val="22"/>
                <w:szCs w:val="22"/>
              </w:rPr>
              <w:t>Непрерывно улучшаемый процесс (оптимизируемый процесс)  Постоянное улучшение процессов основывается на количественных данных по процессам и на пробном внедрении новых идей и технологий</w:t>
            </w:r>
          </w:p>
        </w:tc>
      </w:tr>
    </w:tbl>
    <w:p w14:paraId="6167B2DD" w14:textId="77777777" w:rsidR="00E1351D" w:rsidRPr="00E97426" w:rsidRDefault="00E1351D" w:rsidP="00E1351D">
      <w:pPr>
        <w:spacing w:line="360" w:lineRule="auto"/>
        <w:ind w:firstLine="709"/>
        <w:jc w:val="both"/>
        <w:rPr>
          <w:sz w:val="28"/>
          <w:szCs w:val="28"/>
        </w:rPr>
      </w:pPr>
      <w:r w:rsidRPr="00E97426">
        <w:rPr>
          <w:sz w:val="28"/>
          <w:szCs w:val="28"/>
        </w:rPr>
        <w:t xml:space="preserve">Основная цель проекта «ОБП» в ЛК заключалась в повышении эффективности компании в целом за счет внедрения современных инструментов управления, таких как сбалансированная система показателей (ССП), процессный подход и система менеджмента качества (СМК). В связи с тем, что процессный подход является составной частью двух других концепций управления, он лег в основу первого этапа масштабной реорганизации компании. Был разработан план реализации проекта, определены задачи каждого этапа, сроки и ответственные за его реализацию. Была создана проектная группа из семи человек, менеджеров различных уровней, включая генерального директора. Руководитель проекта освобождался от текущей работы и в течение рабочего дня был занят только реализацией проекта, так как работу такого масштаба невозможно совмещать с текущей деятельностью. Участие в проекте менеджеров было исключительно добровольным. На I этапе необходимо было провести обучение членов проектной команды, поскольку до этого проекта никто в компании не имел опыта внедрения ни системы менеджмента качества, ни сбалансированной системы показателей. Подготовительный этап, названный «инкубационным периодом», завершился в конце июля 2005 г. корпоративным семинаром, в котором приняли участие большинство сотрудников компании. На семинаре участники проекта рассказали о сущности процессного подхода, о тех проблемах в компании, которые позволит решить его внедрение. В связи с принятием решения о внедрении процессного подхода возник вопрос о возможном сокращении персонала в результате оптимизации работы. С самого начала целью оптимизации процессов являлось не сокращение численности </w:t>
      </w:r>
      <w:r w:rsidRPr="00E97426">
        <w:rPr>
          <w:sz w:val="28"/>
          <w:szCs w:val="28"/>
        </w:rPr>
        <w:lastRenderedPageBreak/>
        <w:t xml:space="preserve">персонала, а обеспечение развития и роста компании тем нее количеством сотрудников. Например, в результате разработки модели «как надо» был ликвидирован департамент планирования производства, и эта функция была передана непосредственно на производство. Директор по планированию, обладая большим опытом работы в пищевой отрасли, возглавил вновь созданный департамент качества. Эта политика в области человеческих ресурсов была донесена до сотрудников компании на первом же корпоративном семинаре по процессному подходу. Следующей задачей стояло выделение и описание бизнес-процессов «как есть», т.е. создание существующей процессной модели компании. Процессы «как есть» были выделены согласно существующей функциональной структуре. Опрос участников каждого процесса проводил сотрудник компании, после чего заполнялась форма регламента и рисовались схема процессов и матрица ответственности. После обсуждения в мини-группе и устранения всех недочетов, регламент согласовывался с владельцем процесса, затем обсуждался на собрании группы по управлению проектом. Обычно регламент утверждался после 2-3 обсуждений на собрании проектной команды. В результате опроса и создания регламентов процессов компании были разработаны графические схемы процессов, описание каждого процесса с помощью границ и характеристик этапов. Итогом этапа стала модель процессов компании «как надо», на которой были отображены основные связи между процессами компании, а также связи процессов с целями компании. Параллельно с описанием процессов «как есть» и созданием карты процессов разрабатывалось «дерево целей» компании. После развертывания целей верхнего уровня были разработаны показатели, которые выступят в качестве индикаторов достижения целей. Параллельно требовалась стыковка этих показателей с целями и показателями выделенных процессов. В конечном итоге «дерево целей» пересматривалось в течение года два раза, так как цели в понимании собственников менялись. В последний раз собственники компании поставили цель – увеличение объема продаж за 5 лет в 10 раз. В связи с этим пересматривалась несколько раз и карта процессов. Подвести промежуточные </w:t>
      </w:r>
      <w:r w:rsidRPr="00E97426">
        <w:rPr>
          <w:sz w:val="28"/>
          <w:szCs w:val="28"/>
        </w:rPr>
        <w:lastRenderedPageBreak/>
        <w:t xml:space="preserve">итоги проекта позволил очередной корпоративный семинар для сотрудников компании, на котором были представлены результаты II и III этапов проекта и сформированы цели IV этапа. К 2006 г. в проекте участвовало уже не 5-7 человек, которые входят в группу по управлению проектом, а около 70 сотрудников, что составляло примерно 20% от общего количества сотрудников компании и 90% – от числа менеджеров. В апреле 2006 г. из компании ушел руководитель проекта, что негативно повлияло на работу: вся деятельность по проекту приостановилась. Елена Стрельцова приняла решение возглавить этот проект. </w:t>
      </w:r>
    </w:p>
    <w:p w14:paraId="6245B29B" w14:textId="77777777" w:rsidR="00E1351D" w:rsidRPr="00E97426" w:rsidRDefault="00E1351D" w:rsidP="00E1351D">
      <w:pPr>
        <w:spacing w:line="360" w:lineRule="auto"/>
        <w:ind w:firstLine="709"/>
        <w:jc w:val="both"/>
        <w:rPr>
          <w:sz w:val="28"/>
          <w:szCs w:val="28"/>
        </w:rPr>
      </w:pPr>
      <w:r w:rsidRPr="00E97426">
        <w:rPr>
          <w:sz w:val="28"/>
          <w:szCs w:val="28"/>
        </w:rPr>
        <w:t xml:space="preserve">Промежуточные результаты - Процент недовыполнения поступивших от покупателей заказов по причине отсутствия на складе готовой продукции, который начали оценивать с августа 2004г. (в этот период он составлял 5,6%), сократился в декабре 2005г. до 0,5%. Существенно повысилась управляемость затратами и запасами. Так, при одинаковом объеме продаж за 2004 г. и часть 2005 г., росте сырьевой себестоимости и одинаковой структуре затрат, прибыль компании увеличилась более чем на $0,5 млн. Так как процессное управление логично связано с деятельностью в области управления качеством, в ноябре 2005 г. было принято решение заняться разработкой СМК параллельно с внедрением процессного подхода, тем более что описание процессов «как есть» выявило: ответственность за качество никто на фабрике не несет. Тогда был создан департамент качества, целью которого является описание и внедрение всех необходимых регламентов и процедур. В проект по управлению качеством вошли генеральный директор, директор по развитию, директор по персоналу и директор по закупкам. </w:t>
      </w:r>
    </w:p>
    <w:p w14:paraId="26E1DAD9" w14:textId="77777777" w:rsidR="00E1351D" w:rsidRPr="00E97426" w:rsidRDefault="00E1351D" w:rsidP="00E1351D">
      <w:pPr>
        <w:spacing w:line="360" w:lineRule="auto"/>
        <w:jc w:val="both"/>
        <w:rPr>
          <w:i/>
          <w:sz w:val="28"/>
          <w:szCs w:val="28"/>
        </w:rPr>
      </w:pPr>
      <w:r w:rsidRPr="00E97426">
        <w:rPr>
          <w:i/>
          <w:sz w:val="28"/>
          <w:szCs w:val="28"/>
          <w:u w:val="single"/>
        </w:rPr>
        <w:t>Проект № 2. «Внедрение мультипроектного управления»</w:t>
      </w:r>
      <w:r w:rsidRPr="00E97426">
        <w:rPr>
          <w:i/>
          <w:sz w:val="28"/>
          <w:szCs w:val="28"/>
        </w:rPr>
        <w:t xml:space="preserve"> </w:t>
      </w:r>
    </w:p>
    <w:p w14:paraId="419577F2" w14:textId="77777777" w:rsidR="00E1351D" w:rsidRPr="00E97426" w:rsidRDefault="00E1351D" w:rsidP="00E1351D">
      <w:pPr>
        <w:spacing w:line="360" w:lineRule="auto"/>
        <w:ind w:firstLine="709"/>
        <w:jc w:val="both"/>
        <w:rPr>
          <w:sz w:val="28"/>
          <w:szCs w:val="28"/>
        </w:rPr>
      </w:pPr>
      <w:r w:rsidRPr="00E97426">
        <w:rPr>
          <w:sz w:val="28"/>
          <w:szCs w:val="28"/>
        </w:rPr>
        <w:t xml:space="preserve">В январе 2006 г. по инициативе генерального директора началось внедрение мультипроектного управления. Цель данной программы – внедрение системы управления изменениями, создание способности организации постоянно меняться. Для этого были созданы многочисленные небольшие группы, наделенные необходимыми полномочиями, которым была предоставлена свобода управления выделенными им ресурсами, так как они </w:t>
      </w:r>
      <w:r w:rsidRPr="00E97426">
        <w:rPr>
          <w:sz w:val="28"/>
          <w:szCs w:val="28"/>
        </w:rPr>
        <w:lastRenderedPageBreak/>
        <w:t xml:space="preserve">будут нести ответственность за эти ресурсы ретроспективно перед такими же равноправными группами. При такой системе любой сотрудник может подать идею для нового проекта. Идеи будут рассматриваться специально организованным инновационным комитетом, затем представленные идеи вносятся в общедоступный лист ожидания с распределением по уровню риска, начиная с наивысшего уровня риска: – инновации – связаны с созданием совершенно новых направлений бизнеса, продуктов и технологий. В настоящий момент поддержаны два инновационных проекта: производство марципана и создание замороженного печенья, которое можно разогреть в микроволновой печи; – НИОКР – касаются новых разработок и улучшений существующих продуктов в рамках имеющейся технологии, например, разработка пряника с начинкой (до этого пряники выпускались без начинки); – операции – связаны с текущей работой, например, установка контейнера для хранения сырья. Идеи с наивысшим уровнем риска будут управляться специальными инновационными менеджерами, освобожденными от текущей работы, а вот идеями по улучшению операций могут заниматься менеджеры проекта – сотрудники, прошедшие обучение по проектному управлению. Представим очень коротко  этапы проекта: сначала менеджер проекта выбирает из листа ожидания идею; далее он собирает команду проекта; регистрирует проект; команда под руководством менеджера готовит проект, который затем представляет менеджер проекта; команда выполняет проект; полученные результаты  анализируются другими командами; на последнем этапе резюме проекта вносится в базу данных проектов. В первые месяцы участие в проектах дополнительно не оплачивалось. Однако затем было принято решение учитывать участие в мультипроектном управлении при оценке компетенций сотрудника, что, в свою очередь, влияет на величину оплаты труда.  Также отмечается, что многие проекты являются скорее представлением текущей работа, которую обязан выполнять сотрудник на своем рабочем месте. </w:t>
      </w:r>
    </w:p>
    <w:p w14:paraId="1E2752D6" w14:textId="77777777" w:rsidR="00E1351D" w:rsidRPr="00E97426" w:rsidRDefault="00E1351D" w:rsidP="00E1351D">
      <w:pPr>
        <w:spacing w:line="360" w:lineRule="auto"/>
        <w:jc w:val="both"/>
        <w:rPr>
          <w:i/>
          <w:sz w:val="28"/>
          <w:szCs w:val="28"/>
        </w:rPr>
      </w:pPr>
      <w:r w:rsidRPr="00E97426">
        <w:rPr>
          <w:i/>
          <w:sz w:val="28"/>
          <w:szCs w:val="28"/>
          <w:u w:val="single"/>
        </w:rPr>
        <w:t>Проект № 3. «Оплата по компетенциям»</w:t>
      </w:r>
      <w:r w:rsidRPr="00E97426">
        <w:rPr>
          <w:i/>
          <w:sz w:val="28"/>
          <w:szCs w:val="28"/>
        </w:rPr>
        <w:t xml:space="preserve"> </w:t>
      </w:r>
    </w:p>
    <w:p w14:paraId="65A1A000" w14:textId="77777777" w:rsidR="00E1351D" w:rsidRPr="00E97426" w:rsidRDefault="00E1351D" w:rsidP="00E1351D">
      <w:pPr>
        <w:spacing w:line="360" w:lineRule="auto"/>
        <w:ind w:firstLine="709"/>
        <w:jc w:val="both"/>
        <w:rPr>
          <w:sz w:val="28"/>
          <w:szCs w:val="28"/>
        </w:rPr>
      </w:pPr>
      <w:r w:rsidRPr="00E97426">
        <w:rPr>
          <w:sz w:val="28"/>
          <w:szCs w:val="28"/>
        </w:rPr>
        <w:t xml:space="preserve">Еще один проект, который в 2006 г. начал внедряться в компании, направлен на изменение системы оценки, мотивации и расчета заработной платы </w:t>
      </w:r>
      <w:r w:rsidRPr="00E97426">
        <w:rPr>
          <w:sz w:val="28"/>
          <w:szCs w:val="28"/>
        </w:rPr>
        <w:lastRenderedPageBreak/>
        <w:t xml:space="preserve">сотрудников компании. В конечном итоге планируется, что размер заработной платы будет зависеть не от занимаемой должности, а от личностных навыков и умений конкретного работника. Для этого составляются специальные карты компетенций, в которых прописаны необходимые навыки для успешной работы. По оценке каждого работника, будет приниматься решение о величине заработной платы. Предполагается, что это усилит стремление получить необходимые навыки и развивать их в процессе своей деятельности. Для овладения нужными компетенциями будут организовывать специальные программы обучения. Суть проекта в следующем. Любую работу можно описать как набор умений. Всего в компании выделено около 70 умений. Но при этом, например, для менеджера – около 26, а для укладчицы – 10. Руководство компании определило 9 ключевых умений, или компетенций, которые являются актуальными на данном этапе развития компании, и доплачивает сотрудникам к базовому окладу на основании баллов, которые каждый из них получил в ходе оценки. Ключевые компетенции, в свою очередь, делятся на несколько групп: 6 компетенций – базовые; 3 компетенции – управленческие; компетенции по проектному управлению – набор из базовых и управленческих компетенций. При этом укладчице важно иметь первые 6, а для менеджеров различных уровней важны оценки по 7 или 9 компетенциям, в зависимости от занимаемой в компании должности. Оценка каждого сотрудника производится с нескольких сторон: коллега, клиент, подчиненный, руководитель. Значимость оценок, выставленных разными «оценщиками», может различаться (например, вес оценки клиента по компетенции «клиентоориентированность» может составить до 90%). Также существует вес оценки каждого из критериев для данного сотрудника (так, у сотрудника может быть очень низкая оценка по одной из компетенций, но если ее важность и вес для его работы низкие, то это несущественно повлияет на общую оценку). Получившееся число (результат оценки, умноженной на вес каждой из сторон в этом вопросе и на общий вес значимости данного критерия для конкретного работника) представляет собой процент, который и должен быть доплачен к базовому окладу. Также работнику </w:t>
      </w:r>
      <w:r w:rsidRPr="00E97426">
        <w:rPr>
          <w:sz w:val="28"/>
          <w:szCs w:val="28"/>
        </w:rPr>
        <w:lastRenderedPageBreak/>
        <w:t xml:space="preserve">предлагается заполнить шкальную самооценку. Она не учитывается при доплате, но ее сравнивают с оценкой трех других сторон, и если наблюдается сильное расхождение, то это принимается во внимание и анализируется. В случае получения низкой оценки (что ведет к сокращению денежных выплат) происходит серьезный анализ: что работник делает не так, куда ему двигаться; определяется новый уровень, которого он должен достичь. Несмотря на то, что все предыдущие инициативы генерального директора сотрудники компании принимали положительно, в худшем случае – нейтрально, внедрение данного проекта протекало довольно болезненно. На производстве даже произошла забастовка после первого опроса, когда работников ознакомили с результатами анкетирования. Сотрудники привыкли, что премии распределяются либо всем поровну, либо размер премии возрастает в соответствии с занимаемой должностью. Теперь же у каждого сотрудника есть его персональная оценка. Средний уровень компетенции на производстве составил 22,5%, однако у укладчиц он получился выше, чем у начальства. Часто возникали вопросы: «Я уже долго работаю, но меня низко оценили. Почему?» На что последовал встречный вопрос: «А Вы знаете, за что доплачивают?» Выяснилось, что многие не знают, Оказалось, что стаж работы в компании не является критерием (например, опытный, все умеет, но уже ленится, а молодой быстро учится, старается, поэтому и оценка выше). Тогда сотрудники стали хлопотать о переоценке, следить, чтобы их оценивали те люди, которые могут дать реальную оценку. Что думают сотрудники о происходящих в компании изменениях По оценкам ведущих менеджеров компании, в целом сотрудники поддерживают происходящие в организации изменения. (по некоторым оценкам, более 60% сотрудников относятся к изменениям позитивно и активно участвуют во всех проектах). В то же время отмечается негативная реакция, определенное недовольство со стороны некоторых работников. Также существует группа людей, которая относится к изменениям нейтрально и занимает выжидающую позицию. Есть и такие люди, которые считают, что радикальных перемен в организации не происходит, и не видят потенциальных выгод от внедрения </w:t>
      </w:r>
      <w:r w:rsidRPr="00E97426">
        <w:rPr>
          <w:sz w:val="28"/>
          <w:szCs w:val="28"/>
        </w:rPr>
        <w:lastRenderedPageBreak/>
        <w:t xml:space="preserve">новых инициатив. Директор по продажам Олег Петров считает, что в результате одновременного осуществления множества проектов на сотрудников ложится очень большая нагрузка. Далеко не все сотрудники понимают, зачем нужны изменения. Даже в Совете директоров нет четкого понимания. В данный момент компания находится в стадии роста. 1,5 года назад, когда Олег пришел в компанию, она уже была лидером по ряду позиций (например, в производстве овсяного печенья). Но тогда еще отсутствовали четкая стратегия, цели, со многими партнерами даже не было юридических отношений. Сейчас компания имеет прямую дистрибьюцию в 50 городах России, сформулирована цель: увеличение продаж. Для ее достижения используются два пути: 1) увеличение своего присутствия как количественного, так и качественного; 2) инновационные проекты. Темп изменений очень высок, что приводит к избыточной нагрузке на сотрудников и психологическим срывам. О. Петров считает, что проекты должны реализовываться профессионалами, которые будут получать за это серьезные деньги, но и качественно делать свою работу. Простые же сотрудники воспринимают участие в проектах как лишнюю нагрузку. В своем отделе он использует несколько иную систему мотивации. Основа системы – оплата по задачам, что приводит к тому, что у человека есть четкая задача, за решение которой он получает поощрение. Система понятна, поэтому нет и жалоб. Система оценки по компетенциям лишает руководителя рычагов мотивации, что осложняет работу отдела. Поэтому в отделе продаж данная система пока не введена. Многие сотрудники уходят обсуждать проекты, не выполнив своих непосредственных обязанностей, а большинство руководителей не могут заставить их решать поставленные задачи, поскольку не имеют рычагов влияния. Подобная ситуация может кончиться плачевно. Специалист по информационным технологиям компании Константин Козлов считает, что по ряду аспектов идут нарушения основ мультипроектного управления (например, участие в проектах не оплачивается), что вызывает саботаж менеджеров проектов. Кроме того, в компании есть два типа людей: 1) те, кто помягче и не могут отказать руководству компанией — они перегружены как основной </w:t>
      </w:r>
      <w:r w:rsidRPr="00E97426">
        <w:rPr>
          <w:sz w:val="28"/>
          <w:szCs w:val="28"/>
        </w:rPr>
        <w:lastRenderedPageBreak/>
        <w:t xml:space="preserve">работой, так и проектами; 2) те, кто постарше, поопытней и потверже – в основном пассивны или игнорируют мультипроектное управление. Если им что-то поручают, не торопятся выполнять эту работу, сами инициативу не проявляют. Впрочем, инициативных сотрудников в компании тоже хватает: их больше половины, и они готовы работать за идею, с восторгом воспринимая любые инициативы Е. Стрельцовой, которая умеет вдохновить людей на свершения. Относительно генерального директора Константин считает, что у нее не хватит сил и запала на то, чтобы довести все до конца, т. к. Елена хватается одновременно за несколько проектов, вместо того чтобы делегировать полномочия заместителям. Везде нужны специалисты, а не дилетанты. У Елены другой подход — она сама увлечется идеей и начинает ее внедрять: сама обучилась, потом других отправила на семинары. В ряде случаев целесообразней пригласить консультантов, которые смогли бы помочь и объяснить, что и как надо делать. Михаил Харламов в настоящее время занимает должность директора по качеству. В компании работает с начала основания фабрики, до этого занимал должность директора по производству. Относительно мультипроектного управления он считает, что существует понятный производственный процесс, а внедрением новых направлений должны заниматься соответствующие специалисты, иначе это выльется в пустую трату времени и денег. В настоящее время обучены проектному управлению 35 человек. На его взгляд, неудачно. Сотрудники потратили на это много выходных дней, да и стоила эта бесполезная программа для предприятия дорого. Без такого обучения можно было вполне обойтись: кто раньше занимался проектами, тот ими и теперь занимается. Относительно системы оплаты по компетенциям Харламов считает, что это замечательная идея. Проблемы связаны с тем, что, во-первых, система внедрялась параллельно с повышением заработной платы до уровня среднерыночной, поэтому были допущены некоторые ошибки, а, во-вторых, оплата по компетенциям пока не прозрачная. </w:t>
      </w:r>
    </w:p>
    <w:p w14:paraId="04840C0D" w14:textId="77777777" w:rsidR="00E1351D" w:rsidRPr="00E97426" w:rsidRDefault="00E1351D" w:rsidP="00E1351D">
      <w:pPr>
        <w:spacing w:line="360" w:lineRule="auto"/>
        <w:jc w:val="both"/>
        <w:rPr>
          <w:sz w:val="28"/>
          <w:szCs w:val="28"/>
        </w:rPr>
      </w:pPr>
    </w:p>
    <w:p w14:paraId="6DBD4C42" w14:textId="77777777" w:rsidR="00850FF3" w:rsidRPr="00E97426" w:rsidRDefault="00850FF3" w:rsidP="00E1351D">
      <w:pPr>
        <w:spacing w:line="360" w:lineRule="auto"/>
        <w:jc w:val="center"/>
        <w:rPr>
          <w:b/>
          <w:sz w:val="28"/>
          <w:szCs w:val="28"/>
        </w:rPr>
      </w:pPr>
    </w:p>
    <w:p w14:paraId="58CEFF5A" w14:textId="1C96F39D" w:rsidR="00E1351D" w:rsidRPr="00E97426" w:rsidRDefault="00E1351D" w:rsidP="00E1351D">
      <w:pPr>
        <w:spacing w:line="360" w:lineRule="auto"/>
        <w:jc w:val="center"/>
        <w:rPr>
          <w:sz w:val="28"/>
          <w:szCs w:val="28"/>
        </w:rPr>
      </w:pPr>
      <w:r w:rsidRPr="00E97426">
        <w:rPr>
          <w:b/>
          <w:sz w:val="28"/>
          <w:szCs w:val="28"/>
        </w:rPr>
        <w:lastRenderedPageBreak/>
        <w:t xml:space="preserve">Примеры тем </w:t>
      </w:r>
      <w:r w:rsidR="00850FF3" w:rsidRPr="00E97426">
        <w:rPr>
          <w:b/>
          <w:sz w:val="28"/>
          <w:szCs w:val="28"/>
        </w:rPr>
        <w:t xml:space="preserve">для </w:t>
      </w:r>
      <w:r w:rsidR="00BA6446" w:rsidRPr="00E97426">
        <w:rPr>
          <w:b/>
          <w:sz w:val="28"/>
          <w:szCs w:val="28"/>
        </w:rPr>
        <w:t>домашнего творческого задания</w:t>
      </w:r>
    </w:p>
    <w:p w14:paraId="1826F51E" w14:textId="77777777" w:rsidR="00E1351D" w:rsidRPr="00E97426" w:rsidRDefault="00E1351D" w:rsidP="00E1351D">
      <w:pPr>
        <w:spacing w:line="360" w:lineRule="auto"/>
        <w:ind w:firstLine="709"/>
        <w:jc w:val="both"/>
        <w:rPr>
          <w:sz w:val="28"/>
          <w:szCs w:val="28"/>
        </w:rPr>
      </w:pPr>
      <w:r w:rsidRPr="00E97426">
        <w:rPr>
          <w:sz w:val="28"/>
          <w:szCs w:val="28"/>
        </w:rPr>
        <w:t xml:space="preserve">1. Процесс принятия стратегических решений: рациональный и поведенческий подход. </w:t>
      </w:r>
    </w:p>
    <w:p w14:paraId="29963613" w14:textId="77777777" w:rsidR="00E1351D" w:rsidRPr="00E97426" w:rsidRDefault="00E1351D" w:rsidP="00E1351D">
      <w:pPr>
        <w:spacing w:line="360" w:lineRule="auto"/>
        <w:ind w:firstLine="709"/>
        <w:jc w:val="both"/>
        <w:rPr>
          <w:sz w:val="28"/>
          <w:szCs w:val="28"/>
        </w:rPr>
      </w:pPr>
      <w:r w:rsidRPr="00E97426">
        <w:rPr>
          <w:sz w:val="28"/>
          <w:szCs w:val="28"/>
        </w:rPr>
        <w:t>Стратегическая команда и стратегическое лидерство. Конфликты ожиданий.</w:t>
      </w:r>
    </w:p>
    <w:p w14:paraId="02A536E5" w14:textId="77777777" w:rsidR="00E1351D" w:rsidRPr="00E97426" w:rsidRDefault="00E1351D" w:rsidP="00EC5849">
      <w:pPr>
        <w:numPr>
          <w:ilvl w:val="0"/>
          <w:numId w:val="22"/>
        </w:numPr>
        <w:spacing w:line="360" w:lineRule="auto"/>
        <w:jc w:val="both"/>
        <w:rPr>
          <w:sz w:val="28"/>
          <w:szCs w:val="28"/>
        </w:rPr>
      </w:pPr>
      <w:r w:rsidRPr="00E97426">
        <w:rPr>
          <w:sz w:val="28"/>
          <w:szCs w:val="28"/>
        </w:rPr>
        <w:t>Стратегический менеджмент: эволюция и школы стратегического менеджмента.</w:t>
      </w:r>
    </w:p>
    <w:p w14:paraId="1737A751" w14:textId="77777777" w:rsidR="00E1351D" w:rsidRPr="00E97426" w:rsidRDefault="00E1351D" w:rsidP="00EC5849">
      <w:pPr>
        <w:numPr>
          <w:ilvl w:val="0"/>
          <w:numId w:val="22"/>
        </w:numPr>
        <w:spacing w:line="360" w:lineRule="auto"/>
        <w:jc w:val="both"/>
        <w:rPr>
          <w:rFonts w:eastAsia="TimesNewRomanPSMT"/>
          <w:sz w:val="28"/>
          <w:szCs w:val="28"/>
        </w:rPr>
      </w:pPr>
      <w:r w:rsidRPr="00E97426">
        <w:rPr>
          <w:rFonts w:eastAsia="TimesNewRomanPSMT"/>
          <w:sz w:val="28"/>
          <w:szCs w:val="28"/>
        </w:rPr>
        <w:t>Развитие и рост. Переход революционного развития в эволюционное. Подходы к развитию организаций и бизнеса.</w:t>
      </w:r>
    </w:p>
    <w:p w14:paraId="4D1A83C7" w14:textId="77777777" w:rsidR="00E1351D" w:rsidRPr="00E97426" w:rsidRDefault="00E1351D" w:rsidP="00EC5849">
      <w:pPr>
        <w:numPr>
          <w:ilvl w:val="0"/>
          <w:numId w:val="22"/>
        </w:numPr>
        <w:spacing w:line="360" w:lineRule="auto"/>
        <w:jc w:val="both"/>
        <w:rPr>
          <w:sz w:val="28"/>
          <w:szCs w:val="28"/>
        </w:rPr>
      </w:pPr>
      <w:r w:rsidRPr="00E97426">
        <w:rPr>
          <w:rFonts w:eastAsia="TimesNewRomanPSMT"/>
          <w:sz w:val="28"/>
          <w:szCs w:val="28"/>
        </w:rPr>
        <w:t>Повышение адаптационных качеств организации.</w:t>
      </w:r>
    </w:p>
    <w:p w14:paraId="0D3E405D" w14:textId="77777777" w:rsidR="00E1351D" w:rsidRPr="00E97426" w:rsidRDefault="00E1351D" w:rsidP="00EC5849">
      <w:pPr>
        <w:numPr>
          <w:ilvl w:val="0"/>
          <w:numId w:val="22"/>
        </w:numPr>
        <w:spacing w:line="360" w:lineRule="auto"/>
        <w:jc w:val="both"/>
        <w:rPr>
          <w:sz w:val="28"/>
          <w:szCs w:val="28"/>
        </w:rPr>
      </w:pPr>
      <w:r w:rsidRPr="00E97426">
        <w:rPr>
          <w:sz w:val="28"/>
          <w:szCs w:val="28"/>
        </w:rPr>
        <w:t>Схема функционирования фирмы как открытой системы.</w:t>
      </w:r>
    </w:p>
    <w:p w14:paraId="2837E5CF" w14:textId="77777777" w:rsidR="00E1351D" w:rsidRPr="00E97426" w:rsidRDefault="00E1351D" w:rsidP="00EC5849">
      <w:pPr>
        <w:numPr>
          <w:ilvl w:val="0"/>
          <w:numId w:val="22"/>
        </w:numPr>
        <w:spacing w:line="360" w:lineRule="auto"/>
        <w:jc w:val="both"/>
        <w:rPr>
          <w:sz w:val="28"/>
          <w:szCs w:val="28"/>
        </w:rPr>
      </w:pPr>
      <w:r w:rsidRPr="00E97426">
        <w:rPr>
          <w:rFonts w:eastAsia="TimesNewRomanPSMT"/>
          <w:sz w:val="28"/>
          <w:szCs w:val="28"/>
        </w:rPr>
        <w:t xml:space="preserve">Подходы к развитию и росту фирмы: неоклассическая, неоинституциональная, стратегическая теория фирмы. </w:t>
      </w:r>
    </w:p>
    <w:p w14:paraId="03780E9E" w14:textId="77777777" w:rsidR="00E1351D" w:rsidRPr="00E97426" w:rsidRDefault="00E1351D" w:rsidP="00EC5849">
      <w:pPr>
        <w:numPr>
          <w:ilvl w:val="0"/>
          <w:numId w:val="22"/>
        </w:numPr>
        <w:spacing w:line="360" w:lineRule="auto"/>
        <w:jc w:val="both"/>
        <w:rPr>
          <w:sz w:val="28"/>
          <w:szCs w:val="28"/>
        </w:rPr>
      </w:pPr>
      <w:r w:rsidRPr="00E97426">
        <w:rPr>
          <w:rFonts w:eastAsia="TimesNewRomanPSMT"/>
          <w:sz w:val="28"/>
          <w:szCs w:val="28"/>
        </w:rPr>
        <w:t xml:space="preserve">Концепция динамических возможностей. </w:t>
      </w:r>
    </w:p>
    <w:p w14:paraId="2FD583C3" w14:textId="77777777" w:rsidR="00E1351D" w:rsidRPr="00E97426" w:rsidRDefault="00E1351D" w:rsidP="00EC5849">
      <w:pPr>
        <w:numPr>
          <w:ilvl w:val="0"/>
          <w:numId w:val="22"/>
        </w:numPr>
        <w:spacing w:line="360" w:lineRule="auto"/>
        <w:jc w:val="both"/>
        <w:rPr>
          <w:sz w:val="28"/>
          <w:szCs w:val="28"/>
        </w:rPr>
      </w:pPr>
      <w:r w:rsidRPr="00E97426">
        <w:rPr>
          <w:rFonts w:eastAsia="TimesNewRomanPSMT"/>
          <w:sz w:val="28"/>
          <w:szCs w:val="28"/>
        </w:rPr>
        <w:t xml:space="preserve">Предпринимательские теории фирмы. </w:t>
      </w:r>
    </w:p>
    <w:p w14:paraId="2D2CAACE" w14:textId="77777777" w:rsidR="00E1351D" w:rsidRPr="00E97426" w:rsidRDefault="00E1351D" w:rsidP="00EC5849">
      <w:pPr>
        <w:numPr>
          <w:ilvl w:val="0"/>
          <w:numId w:val="22"/>
        </w:numPr>
        <w:spacing w:line="360" w:lineRule="auto"/>
        <w:jc w:val="both"/>
        <w:rPr>
          <w:sz w:val="28"/>
          <w:szCs w:val="28"/>
        </w:rPr>
      </w:pPr>
      <w:r w:rsidRPr="00E97426">
        <w:rPr>
          <w:rFonts w:eastAsia="TimesNewRomanPSMT"/>
          <w:sz w:val="28"/>
          <w:szCs w:val="28"/>
        </w:rPr>
        <w:t>Поведенческая теория фирмы (процессный подход).</w:t>
      </w:r>
    </w:p>
    <w:p w14:paraId="25A167F2" w14:textId="77777777" w:rsidR="00E1351D" w:rsidRPr="00E97426" w:rsidRDefault="00E1351D" w:rsidP="00EC5849">
      <w:pPr>
        <w:numPr>
          <w:ilvl w:val="0"/>
          <w:numId w:val="22"/>
        </w:numPr>
        <w:spacing w:line="360" w:lineRule="auto"/>
        <w:jc w:val="both"/>
        <w:rPr>
          <w:sz w:val="28"/>
          <w:szCs w:val="28"/>
        </w:rPr>
      </w:pPr>
      <w:r w:rsidRPr="00E97426">
        <w:rPr>
          <w:rFonts w:eastAsia="TimesNewRomanPSMT"/>
          <w:sz w:val="28"/>
          <w:szCs w:val="28"/>
        </w:rPr>
        <w:t xml:space="preserve">Рост и устойчивое развитие фирмы. Прямые и косвенные факторы роста социально – экономических систем. </w:t>
      </w:r>
      <w:r w:rsidRPr="00E97426">
        <w:rPr>
          <w:sz w:val="28"/>
          <w:szCs w:val="28"/>
        </w:rPr>
        <w:t xml:space="preserve">Модель Р. Солоу. Модель world3 для мировой экономики. </w:t>
      </w:r>
    </w:p>
    <w:p w14:paraId="3C1D70DA" w14:textId="77777777" w:rsidR="00E1351D" w:rsidRPr="00E97426" w:rsidRDefault="00E1351D" w:rsidP="00EC5849">
      <w:pPr>
        <w:numPr>
          <w:ilvl w:val="0"/>
          <w:numId w:val="22"/>
        </w:numPr>
        <w:spacing w:line="360" w:lineRule="auto"/>
        <w:jc w:val="both"/>
        <w:rPr>
          <w:sz w:val="28"/>
          <w:szCs w:val="28"/>
        </w:rPr>
      </w:pPr>
      <w:r w:rsidRPr="00E97426">
        <w:rPr>
          <w:rFonts w:eastAsia="TimesNewRomanPSMT"/>
          <w:sz w:val="28"/>
          <w:szCs w:val="28"/>
        </w:rPr>
        <w:t>Границы роста фирмы.</w:t>
      </w:r>
      <w:r w:rsidRPr="00E97426">
        <w:rPr>
          <w:sz w:val="28"/>
          <w:szCs w:val="28"/>
        </w:rPr>
        <w:t xml:space="preserve"> Теория жизненного цикла отрасли. Консолидация по A. T. Kearney. </w:t>
      </w:r>
    </w:p>
    <w:p w14:paraId="507F2F0A" w14:textId="77777777" w:rsidR="00E1351D" w:rsidRPr="00E97426" w:rsidRDefault="00E1351D" w:rsidP="00EC5849">
      <w:pPr>
        <w:numPr>
          <w:ilvl w:val="0"/>
          <w:numId w:val="22"/>
        </w:numPr>
        <w:spacing w:line="360" w:lineRule="auto"/>
        <w:jc w:val="both"/>
        <w:rPr>
          <w:sz w:val="28"/>
          <w:szCs w:val="28"/>
        </w:rPr>
      </w:pPr>
      <w:r w:rsidRPr="00E97426">
        <w:rPr>
          <w:sz w:val="28"/>
          <w:szCs w:val="28"/>
        </w:rPr>
        <w:t xml:space="preserve"> </w:t>
      </w:r>
      <w:r w:rsidRPr="00E97426">
        <w:rPr>
          <w:rFonts w:eastAsia="TimesNewRomanPSMT"/>
          <w:sz w:val="28"/>
          <w:szCs w:val="28"/>
        </w:rPr>
        <w:t>Стоимость бизнеса и ценность предложения. Отличие оценки стоимости для стартапа. Три фактора увеличения стоимости стартапа: добавление технологической стоимости, добавление рыночной стоимости, добавление управленческой стоимости. Модели 3</w:t>
      </w:r>
      <w:r w:rsidRPr="00E97426">
        <w:rPr>
          <w:sz w:val="28"/>
          <w:szCs w:val="28"/>
        </w:rPr>
        <w:t>Cs, 4ps.</w:t>
      </w:r>
    </w:p>
    <w:p w14:paraId="3A3C764A" w14:textId="77777777" w:rsidR="00E1351D" w:rsidRPr="00E97426" w:rsidRDefault="00E1351D" w:rsidP="00EC5849">
      <w:pPr>
        <w:numPr>
          <w:ilvl w:val="0"/>
          <w:numId w:val="22"/>
        </w:numPr>
        <w:spacing w:line="360" w:lineRule="auto"/>
        <w:jc w:val="both"/>
        <w:rPr>
          <w:sz w:val="28"/>
          <w:szCs w:val="28"/>
        </w:rPr>
      </w:pPr>
      <w:r w:rsidRPr="00E97426">
        <w:rPr>
          <w:sz w:val="28"/>
          <w:szCs w:val="28"/>
        </w:rPr>
        <w:t>Факторы предпринимательского успеха. Десять правил технологического предпринимательства по С. Шейну.</w:t>
      </w:r>
    </w:p>
    <w:p w14:paraId="3C92BEB0" w14:textId="77777777" w:rsidR="00E1351D" w:rsidRPr="00E97426" w:rsidRDefault="00E1351D" w:rsidP="00EC5849">
      <w:pPr>
        <w:numPr>
          <w:ilvl w:val="0"/>
          <w:numId w:val="22"/>
        </w:numPr>
        <w:spacing w:line="360" w:lineRule="auto"/>
        <w:jc w:val="both"/>
        <w:rPr>
          <w:rFonts w:eastAsia="TimesNewRomanPSMT"/>
          <w:sz w:val="28"/>
          <w:szCs w:val="28"/>
        </w:rPr>
      </w:pPr>
      <w:r w:rsidRPr="00E97426">
        <w:rPr>
          <w:sz w:val="28"/>
          <w:szCs w:val="28"/>
        </w:rPr>
        <w:t xml:space="preserve">Ценностное предложение и факторы, формирующие потребительскую ценность. </w:t>
      </w:r>
    </w:p>
    <w:p w14:paraId="64AA3C8D" w14:textId="77777777" w:rsidR="00E1351D" w:rsidRPr="00E97426" w:rsidRDefault="00E1351D" w:rsidP="00EC5849">
      <w:pPr>
        <w:numPr>
          <w:ilvl w:val="0"/>
          <w:numId w:val="22"/>
        </w:numPr>
        <w:spacing w:line="360" w:lineRule="auto"/>
        <w:jc w:val="both"/>
        <w:rPr>
          <w:rFonts w:eastAsia="TimesNewRomanPSMT"/>
          <w:sz w:val="28"/>
          <w:szCs w:val="28"/>
        </w:rPr>
      </w:pPr>
      <w:r w:rsidRPr="00E97426">
        <w:rPr>
          <w:rFonts w:eastAsia="TimesNewRomanPSMT"/>
          <w:sz w:val="28"/>
          <w:szCs w:val="28"/>
        </w:rPr>
        <w:lastRenderedPageBreak/>
        <w:t>Теория подрывных инноваций:</w:t>
      </w:r>
      <w:r w:rsidRPr="00E97426">
        <w:rPr>
          <w:sz w:val="28"/>
          <w:szCs w:val="28"/>
        </w:rPr>
        <w:t xml:space="preserve"> прорыв низкого уровня,  прорыв на новый рынок, неохваченная среда. </w:t>
      </w:r>
    </w:p>
    <w:p w14:paraId="71E1EC86" w14:textId="77777777" w:rsidR="00E1351D" w:rsidRPr="00E97426" w:rsidRDefault="00E1351D" w:rsidP="00EC5849">
      <w:pPr>
        <w:numPr>
          <w:ilvl w:val="0"/>
          <w:numId w:val="22"/>
        </w:numPr>
        <w:spacing w:line="360" w:lineRule="auto"/>
        <w:jc w:val="both"/>
        <w:rPr>
          <w:rFonts w:eastAsia="TimesNewRomanPSMT"/>
          <w:sz w:val="28"/>
          <w:szCs w:val="28"/>
        </w:rPr>
      </w:pPr>
      <w:r w:rsidRPr="00E97426">
        <w:rPr>
          <w:rFonts w:eastAsia="TimesNewRomanPSMT"/>
          <w:sz w:val="28"/>
          <w:szCs w:val="28"/>
        </w:rPr>
        <w:t>Подрывные технологии как предшественники подрывных инноваций.</w:t>
      </w:r>
    </w:p>
    <w:p w14:paraId="033BC1D3" w14:textId="77777777" w:rsidR="00E1351D" w:rsidRPr="00E97426" w:rsidRDefault="00E1351D" w:rsidP="00EC5849">
      <w:pPr>
        <w:numPr>
          <w:ilvl w:val="0"/>
          <w:numId w:val="22"/>
        </w:numPr>
        <w:spacing w:line="360" w:lineRule="auto"/>
        <w:jc w:val="both"/>
        <w:rPr>
          <w:rFonts w:eastAsia="TimesNewRomanPSMT"/>
          <w:sz w:val="28"/>
          <w:szCs w:val="28"/>
        </w:rPr>
      </w:pPr>
      <w:r w:rsidRPr="00E97426">
        <w:rPr>
          <w:sz w:val="28"/>
          <w:szCs w:val="28"/>
        </w:rPr>
        <w:t xml:space="preserve">Жизненный цикл технологий. S-образная кривая развития технологии. </w:t>
      </w:r>
    </w:p>
    <w:p w14:paraId="268779EB" w14:textId="77777777" w:rsidR="00E1351D" w:rsidRPr="00E97426" w:rsidRDefault="00E1351D" w:rsidP="00EC5849">
      <w:pPr>
        <w:numPr>
          <w:ilvl w:val="0"/>
          <w:numId w:val="22"/>
        </w:numPr>
        <w:spacing w:line="360" w:lineRule="auto"/>
        <w:jc w:val="both"/>
        <w:rPr>
          <w:sz w:val="28"/>
          <w:szCs w:val="28"/>
        </w:rPr>
      </w:pPr>
      <w:r w:rsidRPr="00E97426">
        <w:rPr>
          <w:sz w:val="28"/>
          <w:szCs w:val="28"/>
        </w:rPr>
        <w:t xml:space="preserve">Концепция новых рынков и ценностной инновации (стратегия голубого океана). </w:t>
      </w:r>
    </w:p>
    <w:p w14:paraId="365D040A" w14:textId="77777777" w:rsidR="00E1351D" w:rsidRPr="00E97426" w:rsidRDefault="00E1351D" w:rsidP="00EC5849">
      <w:pPr>
        <w:numPr>
          <w:ilvl w:val="0"/>
          <w:numId w:val="22"/>
        </w:numPr>
        <w:spacing w:line="360" w:lineRule="auto"/>
        <w:ind w:left="0" w:firstLine="709"/>
        <w:jc w:val="both"/>
        <w:rPr>
          <w:sz w:val="28"/>
          <w:szCs w:val="28"/>
        </w:rPr>
      </w:pPr>
      <w:r w:rsidRPr="00E97426">
        <w:rPr>
          <w:sz w:val="28"/>
          <w:szCs w:val="28"/>
        </w:rPr>
        <w:t xml:space="preserve">Подходы к организационному проектированию корпоративной инновационной системы. </w:t>
      </w:r>
    </w:p>
    <w:p w14:paraId="2970D20B" w14:textId="77777777" w:rsidR="00E1351D" w:rsidRPr="00E97426" w:rsidRDefault="00E1351D" w:rsidP="00EC5849">
      <w:pPr>
        <w:numPr>
          <w:ilvl w:val="0"/>
          <w:numId w:val="22"/>
        </w:numPr>
        <w:spacing w:line="360" w:lineRule="auto"/>
        <w:ind w:left="0" w:firstLine="709"/>
        <w:jc w:val="both"/>
        <w:rPr>
          <w:sz w:val="28"/>
          <w:szCs w:val="28"/>
        </w:rPr>
      </w:pPr>
      <w:r w:rsidRPr="00E97426">
        <w:rPr>
          <w:sz w:val="28"/>
          <w:szCs w:val="28"/>
        </w:rPr>
        <w:t xml:space="preserve">Инструменты стратегического управления для создания корпоративной инновационной системы. </w:t>
      </w:r>
    </w:p>
    <w:p w14:paraId="6836C4BD" w14:textId="77777777" w:rsidR="00E1351D" w:rsidRPr="00E97426" w:rsidRDefault="00E1351D" w:rsidP="00EC5849">
      <w:pPr>
        <w:numPr>
          <w:ilvl w:val="0"/>
          <w:numId w:val="22"/>
        </w:numPr>
        <w:spacing w:line="360" w:lineRule="auto"/>
        <w:ind w:left="0" w:firstLine="709"/>
        <w:jc w:val="both"/>
        <w:rPr>
          <w:sz w:val="28"/>
          <w:szCs w:val="28"/>
        </w:rPr>
      </w:pPr>
      <w:r w:rsidRPr="00E97426">
        <w:rPr>
          <w:sz w:val="28"/>
          <w:szCs w:val="28"/>
        </w:rPr>
        <w:t>Управление развитием бизнеса: стратегический анализ,  стратегический выбор, разработка и реализация стратегии, управление изменениями,  стратегические и организационные изменения.</w:t>
      </w:r>
    </w:p>
    <w:p w14:paraId="18267136" w14:textId="77777777" w:rsidR="00E1351D" w:rsidRPr="00E97426" w:rsidRDefault="00E1351D" w:rsidP="00EC5849">
      <w:pPr>
        <w:numPr>
          <w:ilvl w:val="0"/>
          <w:numId w:val="22"/>
        </w:numPr>
        <w:spacing w:line="360" w:lineRule="auto"/>
        <w:ind w:left="0" w:firstLine="709"/>
        <w:jc w:val="both"/>
        <w:rPr>
          <w:sz w:val="28"/>
          <w:szCs w:val="28"/>
        </w:rPr>
      </w:pPr>
      <w:r w:rsidRPr="00E97426">
        <w:rPr>
          <w:sz w:val="28"/>
          <w:szCs w:val="28"/>
        </w:rPr>
        <w:t>Управление революционными стратегическими изменениями</w:t>
      </w:r>
    </w:p>
    <w:p w14:paraId="15D1E356" w14:textId="77777777" w:rsidR="00E1351D" w:rsidRPr="00E97426" w:rsidRDefault="00E1351D" w:rsidP="00EC5849">
      <w:pPr>
        <w:numPr>
          <w:ilvl w:val="0"/>
          <w:numId w:val="22"/>
        </w:numPr>
        <w:spacing w:line="360" w:lineRule="auto"/>
        <w:ind w:left="0" w:firstLine="709"/>
        <w:jc w:val="both"/>
        <w:rPr>
          <w:sz w:val="28"/>
          <w:szCs w:val="28"/>
        </w:rPr>
      </w:pPr>
      <w:r w:rsidRPr="00E97426">
        <w:rPr>
          <w:sz w:val="28"/>
          <w:szCs w:val="28"/>
        </w:rPr>
        <w:t>Управление эволюционными стратегическим изменением.</w:t>
      </w:r>
    </w:p>
    <w:p w14:paraId="300B0EFE" w14:textId="77777777" w:rsidR="00E1351D" w:rsidRPr="00E97426" w:rsidRDefault="00E1351D" w:rsidP="00EC5849">
      <w:pPr>
        <w:numPr>
          <w:ilvl w:val="0"/>
          <w:numId w:val="22"/>
        </w:numPr>
        <w:spacing w:line="360" w:lineRule="auto"/>
        <w:ind w:left="0" w:firstLine="709"/>
        <w:jc w:val="both"/>
        <w:rPr>
          <w:sz w:val="28"/>
          <w:szCs w:val="28"/>
        </w:rPr>
      </w:pPr>
      <w:r w:rsidRPr="00E97426">
        <w:rPr>
          <w:sz w:val="28"/>
          <w:szCs w:val="28"/>
        </w:rPr>
        <w:t xml:space="preserve">Ключевые элементы в управлении стратегическими изменениями. </w:t>
      </w:r>
    </w:p>
    <w:p w14:paraId="334AFB51" w14:textId="77777777" w:rsidR="00E1351D" w:rsidRPr="00E97426" w:rsidRDefault="00E1351D" w:rsidP="00EC5849">
      <w:pPr>
        <w:numPr>
          <w:ilvl w:val="0"/>
          <w:numId w:val="22"/>
        </w:numPr>
        <w:spacing w:line="360" w:lineRule="auto"/>
        <w:ind w:left="0" w:firstLine="709"/>
        <w:jc w:val="center"/>
        <w:rPr>
          <w:sz w:val="28"/>
          <w:szCs w:val="28"/>
        </w:rPr>
      </w:pPr>
      <w:r w:rsidRPr="00E97426">
        <w:rPr>
          <w:sz w:val="28"/>
          <w:szCs w:val="28"/>
        </w:rPr>
        <w:t xml:space="preserve">Контекстные особенности стратегических программ перемен. </w:t>
      </w:r>
    </w:p>
    <w:p w14:paraId="3A3B48E8" w14:textId="77777777" w:rsidR="00421F80" w:rsidRPr="00E97426" w:rsidRDefault="00421F80" w:rsidP="00E1351D">
      <w:pPr>
        <w:spacing w:line="360" w:lineRule="auto"/>
        <w:jc w:val="center"/>
        <w:rPr>
          <w:sz w:val="28"/>
          <w:szCs w:val="28"/>
          <w:u w:val="single"/>
        </w:rPr>
      </w:pPr>
    </w:p>
    <w:p w14:paraId="0FD593A5" w14:textId="77777777" w:rsidR="00E1351D" w:rsidRPr="00E97426" w:rsidRDefault="00E1351D" w:rsidP="00E1351D">
      <w:pPr>
        <w:pStyle w:val="10"/>
        <w:numPr>
          <w:ilvl w:val="0"/>
          <w:numId w:val="0"/>
        </w:numPr>
        <w:ind w:left="-360"/>
      </w:pPr>
      <w:r w:rsidRPr="00E97426">
        <w:t>7. Фонд оценочных средств для проведения промежуточной аттестации обучающихся по дисциплине</w:t>
      </w:r>
    </w:p>
    <w:p w14:paraId="0D01F747" w14:textId="77777777" w:rsidR="00604916" w:rsidRPr="00E97426" w:rsidRDefault="00604916" w:rsidP="00604916">
      <w:pPr>
        <w:suppressAutoHyphens/>
        <w:spacing w:after="160" w:line="259" w:lineRule="auto"/>
        <w:contextualSpacing/>
        <w:jc w:val="both"/>
        <w:rPr>
          <w:rFonts w:eastAsia="Calibri"/>
          <w:b/>
          <w:sz w:val="28"/>
          <w:szCs w:val="28"/>
          <w:lang w:eastAsia="ar-SA"/>
        </w:rPr>
      </w:pPr>
      <w:r w:rsidRPr="00E97426">
        <w:rPr>
          <w:rFonts w:eastAsia="Calibri"/>
          <w:b/>
          <w:sz w:val="28"/>
          <w:szCs w:val="28"/>
          <w:lang w:eastAsia="ar-SA"/>
        </w:rPr>
        <w:t>Перечень компетенций с указанием этапов их формирования в процессе усвоения образовательной программы</w:t>
      </w:r>
    </w:p>
    <w:p w14:paraId="1F78248E" w14:textId="77777777" w:rsidR="00604916" w:rsidRPr="00E97426" w:rsidRDefault="00604916" w:rsidP="00604916">
      <w:pPr>
        <w:tabs>
          <w:tab w:val="left" w:pos="993"/>
        </w:tabs>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03"/>
      </w:tblGrid>
      <w:tr w:rsidR="00604916" w:rsidRPr="00E97426" w14:paraId="620F7BA4" w14:textId="77777777" w:rsidTr="00CA6A0D">
        <w:trPr>
          <w:trHeight w:val="475"/>
        </w:trPr>
        <w:tc>
          <w:tcPr>
            <w:tcW w:w="2268" w:type="dxa"/>
            <w:shd w:val="clear" w:color="auto" w:fill="auto"/>
          </w:tcPr>
          <w:p w14:paraId="5F1F2A2D" w14:textId="77777777" w:rsidR="00604916" w:rsidRPr="00E97426" w:rsidRDefault="00604916" w:rsidP="00CA6A0D">
            <w:pPr>
              <w:widowControl w:val="0"/>
              <w:ind w:right="45"/>
              <w:jc w:val="center"/>
              <w:rPr>
                <w:b/>
                <w:iCs/>
                <w:u w:val="single"/>
              </w:rPr>
            </w:pPr>
            <w:r w:rsidRPr="00E97426">
              <w:rPr>
                <w:b/>
                <w:iCs/>
                <w:u w:val="single"/>
              </w:rPr>
              <w:t>Компетенция</w:t>
            </w:r>
          </w:p>
        </w:tc>
        <w:tc>
          <w:tcPr>
            <w:tcW w:w="7303" w:type="dxa"/>
            <w:shd w:val="clear" w:color="auto" w:fill="auto"/>
          </w:tcPr>
          <w:p w14:paraId="49A1DFB2" w14:textId="77777777" w:rsidR="00604916" w:rsidRPr="00E97426" w:rsidRDefault="00604916" w:rsidP="00CA6A0D">
            <w:pPr>
              <w:widowControl w:val="0"/>
              <w:ind w:right="45"/>
              <w:jc w:val="center"/>
              <w:rPr>
                <w:b/>
                <w:iCs/>
                <w:u w:val="single"/>
              </w:rPr>
            </w:pPr>
            <w:r w:rsidRPr="00E97426">
              <w:rPr>
                <w:b/>
                <w:iCs/>
                <w:u w:val="single"/>
              </w:rPr>
              <w:t>Типовые задания</w:t>
            </w:r>
          </w:p>
        </w:tc>
      </w:tr>
      <w:tr w:rsidR="00380C1F" w:rsidRPr="00E97426" w14:paraId="76A9439E" w14:textId="77777777" w:rsidTr="00CA6A0D">
        <w:trPr>
          <w:trHeight w:val="475"/>
        </w:trPr>
        <w:tc>
          <w:tcPr>
            <w:tcW w:w="2268" w:type="dxa"/>
            <w:shd w:val="clear" w:color="auto" w:fill="auto"/>
          </w:tcPr>
          <w:p w14:paraId="06E4F362" w14:textId="43ECC6C8" w:rsidR="00380C1F" w:rsidRPr="00E97426" w:rsidRDefault="00380C1F" w:rsidP="00380C1F">
            <w:pPr>
              <w:widowControl w:val="0"/>
              <w:ind w:right="45"/>
              <w:jc w:val="both"/>
              <w:rPr>
                <w:rFonts w:eastAsia="Calibri"/>
                <w:u w:val="single"/>
              </w:rPr>
            </w:pPr>
            <w:r w:rsidRPr="00E97426">
              <w:rPr>
                <w:rFonts w:eastAsia="Calibri"/>
                <w:u w:val="single"/>
              </w:rPr>
              <w:t>ДКН-3</w:t>
            </w:r>
          </w:p>
          <w:p w14:paraId="38E7FFF1" w14:textId="76CEB16B" w:rsidR="00380C1F" w:rsidRPr="00E97426" w:rsidRDefault="00380C1F" w:rsidP="00380C1F">
            <w:pPr>
              <w:widowControl w:val="0"/>
              <w:ind w:right="45"/>
              <w:jc w:val="both"/>
              <w:rPr>
                <w:b/>
                <w:iCs/>
                <w:u w:val="single"/>
              </w:rPr>
            </w:pPr>
            <w:r w:rsidRPr="00E97426">
              <w:rPr>
                <w:rFonts w:eastAsia="Calibri"/>
              </w:rPr>
              <w:t xml:space="preserve">Способность разрабатывать и внедрять стратегию компании обеспечивающую ее устойчивое развитие </w:t>
            </w:r>
          </w:p>
        </w:tc>
        <w:tc>
          <w:tcPr>
            <w:tcW w:w="7303" w:type="dxa"/>
            <w:shd w:val="clear" w:color="auto" w:fill="auto"/>
          </w:tcPr>
          <w:p w14:paraId="72795F5D" w14:textId="6D3A1BAD" w:rsidR="00380C1F" w:rsidRPr="00E97426" w:rsidRDefault="00380C1F" w:rsidP="00380C1F">
            <w:pPr>
              <w:widowControl w:val="0"/>
              <w:autoSpaceDE w:val="0"/>
              <w:autoSpaceDN w:val="0"/>
              <w:adjustRightInd w:val="0"/>
              <w:jc w:val="both"/>
              <w:rPr>
                <w:rFonts w:eastAsia="Calibri"/>
                <w:b/>
              </w:rPr>
            </w:pPr>
            <w:r w:rsidRPr="00E97426">
              <w:rPr>
                <w:rFonts w:eastAsia="Calibri"/>
                <w:b/>
              </w:rPr>
              <w:t>1. Выявляет и формулирует стратегические альтернативы развития компании, применяя методы проведения комплексного анализа финансово-экономического положения компании;.</w:t>
            </w:r>
          </w:p>
          <w:p w14:paraId="044A58C9" w14:textId="77777777" w:rsidR="00380C1F" w:rsidRPr="00E97426" w:rsidRDefault="00380C1F" w:rsidP="00380C1F">
            <w:pPr>
              <w:tabs>
                <w:tab w:val="left" w:pos="175"/>
              </w:tabs>
              <w:jc w:val="center"/>
              <w:rPr>
                <w:rFonts w:eastAsia="TimesNewRomanPSMT"/>
                <w:b/>
                <w:noProof w:val="0"/>
                <w:szCs w:val="28"/>
              </w:rPr>
            </w:pPr>
            <w:r w:rsidRPr="00E97426">
              <w:rPr>
                <w:rFonts w:eastAsia="TimesNewRomanPSMT"/>
                <w:b/>
                <w:noProof w:val="0"/>
                <w:szCs w:val="28"/>
              </w:rPr>
              <w:t>Задание 1</w:t>
            </w:r>
          </w:p>
          <w:p w14:paraId="40D79D4A" w14:textId="75E08A42" w:rsidR="00380C1F" w:rsidRPr="00E97426" w:rsidRDefault="00380C1F" w:rsidP="00380C1F">
            <w:pPr>
              <w:widowControl w:val="0"/>
              <w:tabs>
                <w:tab w:val="left" w:pos="540"/>
              </w:tabs>
              <w:autoSpaceDE w:val="0"/>
              <w:autoSpaceDN w:val="0"/>
              <w:adjustRightInd w:val="0"/>
              <w:jc w:val="both"/>
              <w:rPr>
                <w:rFonts w:eastAsia="Calibri"/>
              </w:rPr>
            </w:pPr>
            <w:r w:rsidRPr="00E97426">
              <w:rPr>
                <w:rFonts w:eastAsia="Calibri"/>
              </w:rPr>
              <w:t xml:space="preserve">Стратегические решения и мероприятия по реализации стратегии: по повышению ценности компании электронного бизнеса (с позиции акционеров и инвесторов), по конкурентному поведению и позиционированию на новых сегментах рынка в соответствии </w:t>
            </w:r>
          </w:p>
          <w:p w14:paraId="354C589D" w14:textId="7E154476" w:rsidR="00380C1F" w:rsidRPr="00E97426" w:rsidRDefault="00380C1F" w:rsidP="00380C1F">
            <w:pPr>
              <w:widowControl w:val="0"/>
              <w:autoSpaceDE w:val="0"/>
              <w:autoSpaceDN w:val="0"/>
              <w:adjustRightInd w:val="0"/>
              <w:jc w:val="both"/>
              <w:rPr>
                <w:rFonts w:eastAsia="Calibri"/>
                <w:b/>
              </w:rPr>
            </w:pPr>
            <w:r w:rsidRPr="00E97426">
              <w:rPr>
                <w:rFonts w:eastAsia="Calibri"/>
                <w:b/>
              </w:rPr>
              <w:t>2. Демонстрирует навыки разработки, внедрения и реализации стратегии компании.</w:t>
            </w:r>
          </w:p>
          <w:p w14:paraId="6B6FF571" w14:textId="77777777" w:rsidR="00380C1F" w:rsidRPr="00E97426" w:rsidRDefault="00380C1F" w:rsidP="00380C1F">
            <w:pPr>
              <w:tabs>
                <w:tab w:val="left" w:pos="175"/>
              </w:tabs>
              <w:jc w:val="center"/>
              <w:rPr>
                <w:rFonts w:eastAsia="TimesNewRomanPSMT"/>
                <w:b/>
                <w:noProof w:val="0"/>
                <w:szCs w:val="28"/>
              </w:rPr>
            </w:pPr>
            <w:r w:rsidRPr="00E97426">
              <w:rPr>
                <w:rFonts w:eastAsia="TimesNewRomanPSMT"/>
                <w:b/>
                <w:noProof w:val="0"/>
                <w:szCs w:val="28"/>
              </w:rPr>
              <w:t>Задание 1</w:t>
            </w:r>
          </w:p>
          <w:p w14:paraId="4127DB33" w14:textId="77777777" w:rsidR="00380C1F" w:rsidRPr="00E97426" w:rsidRDefault="00380C1F" w:rsidP="00380C1F">
            <w:pPr>
              <w:widowControl w:val="0"/>
              <w:tabs>
                <w:tab w:val="left" w:pos="0"/>
              </w:tabs>
              <w:autoSpaceDE w:val="0"/>
              <w:autoSpaceDN w:val="0"/>
              <w:adjustRightInd w:val="0"/>
              <w:jc w:val="both"/>
              <w:rPr>
                <w:rFonts w:eastAsia="Calibri"/>
              </w:rPr>
            </w:pPr>
            <w:r w:rsidRPr="00E97426">
              <w:rPr>
                <w:rFonts w:eastAsia="Calibri"/>
              </w:rPr>
              <w:t xml:space="preserve">Стратегические решения и мероприятия по реализации стратегии </w:t>
            </w:r>
            <w:r w:rsidRPr="00E97426">
              <w:rPr>
                <w:rFonts w:eastAsia="Calibri"/>
              </w:rPr>
              <w:lastRenderedPageBreak/>
              <w:t xml:space="preserve">компании электронного бизнеса по использованию инноваций как источника конкурентных преимуществ </w:t>
            </w:r>
          </w:p>
          <w:p w14:paraId="1F037FAD" w14:textId="77777777" w:rsidR="00380C1F" w:rsidRPr="00E97426" w:rsidRDefault="00380C1F" w:rsidP="00380C1F">
            <w:pPr>
              <w:widowControl w:val="0"/>
              <w:ind w:right="45"/>
              <w:jc w:val="both"/>
              <w:rPr>
                <w:rFonts w:eastAsia="Calibri"/>
                <w:b/>
              </w:rPr>
            </w:pPr>
            <w:r w:rsidRPr="00E97426">
              <w:rPr>
                <w:rFonts w:eastAsia="Calibri"/>
                <w:b/>
              </w:rPr>
              <w:t>3. Выбирает метрики результативности компании на каждом этапе жизненного цикла компании.</w:t>
            </w:r>
          </w:p>
          <w:p w14:paraId="1CC747D4" w14:textId="77777777" w:rsidR="00380C1F" w:rsidRPr="00E97426" w:rsidRDefault="00380C1F" w:rsidP="00380C1F">
            <w:pPr>
              <w:tabs>
                <w:tab w:val="left" w:pos="175"/>
              </w:tabs>
              <w:jc w:val="center"/>
              <w:rPr>
                <w:rFonts w:eastAsia="TimesNewRomanPSMT"/>
                <w:b/>
                <w:noProof w:val="0"/>
                <w:szCs w:val="28"/>
              </w:rPr>
            </w:pPr>
            <w:r w:rsidRPr="00E97426">
              <w:rPr>
                <w:rFonts w:eastAsia="TimesNewRomanPSMT"/>
                <w:b/>
                <w:noProof w:val="0"/>
                <w:szCs w:val="28"/>
              </w:rPr>
              <w:t>Задание 1</w:t>
            </w:r>
          </w:p>
          <w:p w14:paraId="3752984B" w14:textId="49545844" w:rsidR="00380C1F" w:rsidRPr="00E97426" w:rsidRDefault="00380C1F" w:rsidP="00380C1F">
            <w:pPr>
              <w:widowControl w:val="0"/>
              <w:ind w:right="45"/>
              <w:jc w:val="both"/>
              <w:rPr>
                <w:b/>
                <w:iCs/>
                <w:u w:val="single"/>
              </w:rPr>
            </w:pPr>
            <w:r w:rsidRPr="00E97426">
              <w:rPr>
                <w:rFonts w:eastAsia="Calibri"/>
              </w:rPr>
              <w:t>Используя количественные методы исследований проведите анализ влияния бизнес – модели на финансовые результаты деятельности известной Вам компании.</w:t>
            </w:r>
          </w:p>
        </w:tc>
      </w:tr>
      <w:tr w:rsidR="00380C1F" w:rsidRPr="00E97426" w14:paraId="60CD632A" w14:textId="77777777" w:rsidTr="00CA6A0D">
        <w:trPr>
          <w:trHeight w:val="475"/>
        </w:trPr>
        <w:tc>
          <w:tcPr>
            <w:tcW w:w="2268" w:type="dxa"/>
            <w:shd w:val="clear" w:color="auto" w:fill="auto"/>
          </w:tcPr>
          <w:p w14:paraId="6D92BC4C" w14:textId="6445D48E" w:rsidR="00380C1F" w:rsidRPr="00E97426" w:rsidRDefault="00380C1F" w:rsidP="00380C1F">
            <w:pPr>
              <w:widowControl w:val="0"/>
              <w:ind w:right="45"/>
              <w:jc w:val="both"/>
              <w:rPr>
                <w:u w:val="single"/>
              </w:rPr>
            </w:pPr>
            <w:r w:rsidRPr="00E97426">
              <w:rPr>
                <w:u w:val="single"/>
              </w:rPr>
              <w:lastRenderedPageBreak/>
              <w:t>ПКН-2</w:t>
            </w:r>
          </w:p>
          <w:p w14:paraId="141D877A" w14:textId="22604510" w:rsidR="00380C1F" w:rsidRPr="00E97426" w:rsidRDefault="00380C1F" w:rsidP="00380C1F">
            <w:pPr>
              <w:widowControl w:val="0"/>
              <w:ind w:right="45"/>
              <w:jc w:val="both"/>
              <w:rPr>
                <w:b/>
                <w:iCs/>
                <w:u w:val="single"/>
              </w:rPr>
            </w:pPr>
            <w:r w:rsidRPr="00E97426">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7303" w:type="dxa"/>
            <w:shd w:val="clear" w:color="auto" w:fill="auto"/>
          </w:tcPr>
          <w:p w14:paraId="6D90F8BE" w14:textId="77777777" w:rsidR="005A1E94" w:rsidRPr="00E97426" w:rsidRDefault="00380C1F" w:rsidP="00380C1F">
            <w:pPr>
              <w:autoSpaceDE w:val="0"/>
              <w:autoSpaceDN w:val="0"/>
              <w:adjustRightInd w:val="0"/>
              <w:jc w:val="both"/>
              <w:rPr>
                <w:b/>
              </w:rPr>
            </w:pPr>
            <w:r w:rsidRPr="00E97426">
              <w:rPr>
                <w:b/>
              </w:rPr>
              <w:t>1. Разрабатывает методы, техники и инструментарий для анализа и прогнозирования тенденций и социально-экономических показателей</w:t>
            </w:r>
            <w:r w:rsidR="005A1E94" w:rsidRPr="00E97426">
              <w:rPr>
                <w:b/>
              </w:rPr>
              <w:t>.</w:t>
            </w:r>
          </w:p>
          <w:p w14:paraId="602E2FD3" w14:textId="77777777" w:rsidR="005A1E94" w:rsidRPr="00E97426" w:rsidRDefault="005A1E94" w:rsidP="005A1E94">
            <w:pPr>
              <w:tabs>
                <w:tab w:val="left" w:pos="175"/>
              </w:tabs>
              <w:jc w:val="center"/>
              <w:rPr>
                <w:rFonts w:eastAsia="TimesNewRomanPSMT"/>
                <w:b/>
                <w:noProof w:val="0"/>
                <w:szCs w:val="28"/>
              </w:rPr>
            </w:pPr>
            <w:r w:rsidRPr="00E97426">
              <w:rPr>
                <w:rFonts w:eastAsia="TimesNewRomanPSMT"/>
                <w:b/>
                <w:noProof w:val="0"/>
                <w:szCs w:val="28"/>
              </w:rPr>
              <w:t>Задание 1</w:t>
            </w:r>
          </w:p>
          <w:p w14:paraId="66EDAA49" w14:textId="1A6119DE" w:rsidR="005A1E94" w:rsidRPr="00E97426" w:rsidRDefault="005A1E94" w:rsidP="005A1E94">
            <w:pPr>
              <w:pStyle w:val="afa"/>
              <w:spacing w:before="0" w:beforeAutospacing="0" w:after="0" w:afterAutospacing="0"/>
              <w:jc w:val="both"/>
              <w:rPr>
                <w:rFonts w:ascii="Times" w:hAnsi="Times"/>
                <w:sz w:val="20"/>
                <w:szCs w:val="20"/>
              </w:rPr>
            </w:pPr>
            <w:r w:rsidRPr="00E97426">
              <w:rPr>
                <w:rFonts w:eastAsia="Calibri"/>
              </w:rPr>
              <w:t xml:space="preserve">Стратегические решения и мероприятия по реализации стратегии компании электронного бизнеса: </w:t>
            </w:r>
            <w:r w:rsidRPr="00E97426">
              <w:t xml:space="preserve">по развитию компетенций для новых сфер бизнеса и создания принципиально новой продукции. </w:t>
            </w:r>
          </w:p>
          <w:p w14:paraId="289E05EC" w14:textId="77777777" w:rsidR="00380C1F" w:rsidRPr="00E97426" w:rsidRDefault="00380C1F" w:rsidP="00380C1F">
            <w:pPr>
              <w:tabs>
                <w:tab w:val="left" w:pos="1418"/>
              </w:tabs>
              <w:jc w:val="both"/>
              <w:rPr>
                <w:b/>
              </w:rPr>
            </w:pPr>
            <w:r w:rsidRPr="00E97426">
              <w:rPr>
                <w:b/>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3957F279" w14:textId="77777777" w:rsidR="005A1E94" w:rsidRPr="00E97426" w:rsidRDefault="005A1E94" w:rsidP="005A1E94">
            <w:pPr>
              <w:tabs>
                <w:tab w:val="left" w:pos="175"/>
              </w:tabs>
              <w:jc w:val="center"/>
              <w:rPr>
                <w:rFonts w:eastAsia="TimesNewRomanPSMT"/>
                <w:b/>
                <w:noProof w:val="0"/>
                <w:szCs w:val="28"/>
              </w:rPr>
            </w:pPr>
            <w:r w:rsidRPr="00E97426">
              <w:rPr>
                <w:rFonts w:eastAsia="TimesNewRomanPSMT"/>
                <w:b/>
                <w:noProof w:val="0"/>
                <w:szCs w:val="28"/>
              </w:rPr>
              <w:t>Задание 1</w:t>
            </w:r>
          </w:p>
          <w:p w14:paraId="11A9BFC1" w14:textId="3D3C868E" w:rsidR="00380C1F" w:rsidRPr="00E97426" w:rsidRDefault="005A1E94" w:rsidP="00380C1F">
            <w:pPr>
              <w:tabs>
                <w:tab w:val="left" w:pos="1418"/>
              </w:tabs>
              <w:jc w:val="both"/>
              <w:rPr>
                <w:b/>
              </w:rPr>
            </w:pPr>
            <w:r w:rsidRPr="00E97426">
              <w:rPr>
                <w:rFonts w:eastAsia="Calibri"/>
              </w:rPr>
              <w:t>Стратегические решения и мероприятия по реализации стратегии компании электронного бизнеса: по повышению эффективности бизнес - портфеля (на основе результатов портфельного анализа и анализа стратегического отклика).</w:t>
            </w:r>
          </w:p>
          <w:p w14:paraId="382DF6FA" w14:textId="77777777" w:rsidR="00380C1F" w:rsidRPr="00E97426" w:rsidRDefault="00380C1F" w:rsidP="00380C1F">
            <w:pPr>
              <w:tabs>
                <w:tab w:val="left" w:pos="1418"/>
              </w:tabs>
              <w:jc w:val="both"/>
              <w:rPr>
                <w:b/>
              </w:rPr>
            </w:pPr>
            <w:r w:rsidRPr="00E97426">
              <w:rPr>
                <w:b/>
              </w:rPr>
              <w:t>3. Владеет способностью анализировать проблемы финансово-экономического состояния организаций и прогнозировать их последствия.</w:t>
            </w:r>
          </w:p>
          <w:p w14:paraId="284F6B6D" w14:textId="77777777" w:rsidR="005A1E94" w:rsidRPr="00E97426" w:rsidRDefault="005A1E94" w:rsidP="005A1E94">
            <w:pPr>
              <w:tabs>
                <w:tab w:val="left" w:pos="175"/>
              </w:tabs>
              <w:jc w:val="center"/>
              <w:rPr>
                <w:rFonts w:eastAsia="TimesNewRomanPSMT"/>
                <w:b/>
                <w:noProof w:val="0"/>
                <w:szCs w:val="28"/>
              </w:rPr>
            </w:pPr>
            <w:r w:rsidRPr="00E97426">
              <w:rPr>
                <w:rFonts w:eastAsia="TimesNewRomanPSMT"/>
                <w:b/>
                <w:noProof w:val="0"/>
                <w:szCs w:val="28"/>
              </w:rPr>
              <w:t>Задание 1</w:t>
            </w:r>
          </w:p>
          <w:p w14:paraId="49EAE14D" w14:textId="6590416E" w:rsidR="005A1E94" w:rsidRPr="00E97426" w:rsidRDefault="005A1E94" w:rsidP="005A1E94">
            <w:pPr>
              <w:tabs>
                <w:tab w:val="left" w:pos="1418"/>
              </w:tabs>
              <w:jc w:val="both"/>
              <w:rPr>
                <w:b/>
              </w:rPr>
            </w:pPr>
            <w:r w:rsidRPr="00E97426">
              <w:rPr>
                <w:rFonts w:eastAsia="Calibri"/>
              </w:rPr>
              <w:t>Используя количественные методы исследований проведите анализ влияния бизнес – модели на финансовые результаты деятельности известной Вам компании.</w:t>
            </w:r>
          </w:p>
          <w:p w14:paraId="4D4E130B" w14:textId="77777777" w:rsidR="00380C1F" w:rsidRPr="00E97426" w:rsidRDefault="00380C1F" w:rsidP="00380C1F">
            <w:pPr>
              <w:widowControl w:val="0"/>
              <w:ind w:right="45"/>
              <w:jc w:val="both"/>
              <w:rPr>
                <w:b/>
              </w:rPr>
            </w:pPr>
            <w:r w:rsidRPr="00E97426">
              <w:rPr>
                <w:b/>
              </w:rPr>
              <w:t>4. Применяет интеллектуальные информационные технологии для повышения эффективности управления знаниями.</w:t>
            </w:r>
          </w:p>
          <w:p w14:paraId="6BA04879" w14:textId="77777777" w:rsidR="005A1E94" w:rsidRPr="00E97426" w:rsidRDefault="005A1E94" w:rsidP="005A1E94">
            <w:pPr>
              <w:tabs>
                <w:tab w:val="left" w:pos="175"/>
              </w:tabs>
              <w:jc w:val="center"/>
              <w:rPr>
                <w:rFonts w:eastAsia="TimesNewRomanPSMT"/>
                <w:b/>
                <w:noProof w:val="0"/>
                <w:szCs w:val="28"/>
              </w:rPr>
            </w:pPr>
            <w:r w:rsidRPr="00E97426">
              <w:rPr>
                <w:rFonts w:eastAsia="TimesNewRomanPSMT"/>
                <w:b/>
                <w:noProof w:val="0"/>
                <w:szCs w:val="28"/>
              </w:rPr>
              <w:t>Задание 1</w:t>
            </w:r>
          </w:p>
          <w:p w14:paraId="4BE30F43" w14:textId="229CD693" w:rsidR="005A1E94" w:rsidRPr="00E97426" w:rsidRDefault="005A1E94" w:rsidP="005A1E94">
            <w:pPr>
              <w:widowControl w:val="0"/>
              <w:ind w:right="45"/>
              <w:jc w:val="both"/>
              <w:rPr>
                <w:b/>
                <w:iCs/>
                <w:u w:val="single"/>
              </w:rPr>
            </w:pPr>
            <w:r w:rsidRPr="00E97426">
              <w:rPr>
                <w:rFonts w:eastAsia="Calibri"/>
              </w:rPr>
              <w:t>Стратегические решения и мероприятия по реализации стратегии компании электронного бизнеса: по развитию корневых компетенций для повышения скорости разработки новых продуктов и освоения новых рынков в долгосрочной перспективе.</w:t>
            </w:r>
          </w:p>
        </w:tc>
      </w:tr>
    </w:tbl>
    <w:p w14:paraId="58E55578" w14:textId="7284C2DD" w:rsidR="00E1351D" w:rsidRPr="00E97426" w:rsidRDefault="00E1351D" w:rsidP="004A296D">
      <w:pPr>
        <w:spacing w:line="360" w:lineRule="auto"/>
        <w:jc w:val="both"/>
        <w:rPr>
          <w:b/>
          <w:sz w:val="28"/>
          <w:szCs w:val="28"/>
          <w:highlight w:val="cyan"/>
        </w:rPr>
      </w:pPr>
    </w:p>
    <w:p w14:paraId="2CC8ABA1" w14:textId="77777777" w:rsidR="00B46AA3" w:rsidRPr="00E97426" w:rsidRDefault="00B46AA3" w:rsidP="004A296D">
      <w:pPr>
        <w:spacing w:line="360" w:lineRule="auto"/>
        <w:jc w:val="both"/>
        <w:rPr>
          <w:b/>
          <w:sz w:val="28"/>
          <w:szCs w:val="28"/>
          <w:highlight w:val="cyan"/>
        </w:rPr>
      </w:pPr>
    </w:p>
    <w:p w14:paraId="10BF667D" w14:textId="19809B1C" w:rsidR="00E1351D" w:rsidRPr="00E97426" w:rsidRDefault="00E1351D" w:rsidP="00E1351D">
      <w:pPr>
        <w:ind w:firstLine="708"/>
        <w:jc w:val="center"/>
        <w:rPr>
          <w:b/>
          <w:sz w:val="28"/>
          <w:szCs w:val="28"/>
        </w:rPr>
      </w:pPr>
      <w:r w:rsidRPr="00E97426">
        <w:rPr>
          <w:b/>
          <w:sz w:val="28"/>
          <w:szCs w:val="28"/>
        </w:rPr>
        <w:t xml:space="preserve">Примерный перечень вопросов к </w:t>
      </w:r>
      <w:r w:rsidR="00900BA7" w:rsidRPr="00E97426">
        <w:rPr>
          <w:b/>
          <w:sz w:val="28"/>
          <w:szCs w:val="28"/>
        </w:rPr>
        <w:t>экзамену</w:t>
      </w:r>
    </w:p>
    <w:p w14:paraId="19CB8D5F" w14:textId="77777777" w:rsidR="00E1351D" w:rsidRPr="00E97426" w:rsidRDefault="00E1351D" w:rsidP="00E1351D">
      <w:pPr>
        <w:spacing w:line="360" w:lineRule="auto"/>
        <w:ind w:left="714"/>
        <w:jc w:val="both"/>
        <w:rPr>
          <w:highlight w:val="cyan"/>
        </w:rPr>
      </w:pPr>
    </w:p>
    <w:p w14:paraId="30FB45B0" w14:textId="77777777" w:rsidR="00E1351D" w:rsidRPr="00E97426" w:rsidRDefault="00E1351D" w:rsidP="00E1351D">
      <w:pPr>
        <w:spacing w:line="360" w:lineRule="auto"/>
        <w:ind w:firstLine="709"/>
        <w:jc w:val="both"/>
        <w:rPr>
          <w:sz w:val="28"/>
          <w:szCs w:val="28"/>
        </w:rPr>
      </w:pPr>
      <w:r w:rsidRPr="00E97426">
        <w:rPr>
          <w:sz w:val="28"/>
          <w:szCs w:val="28"/>
        </w:rPr>
        <w:t xml:space="preserve">1. Стратегия: проактивный и реактивный подход к формированию стратегии. </w:t>
      </w:r>
    </w:p>
    <w:p w14:paraId="32AD320D" w14:textId="77777777" w:rsidR="00E1351D" w:rsidRPr="00E97426" w:rsidRDefault="00E1351D" w:rsidP="00E1351D">
      <w:pPr>
        <w:spacing w:line="360" w:lineRule="auto"/>
        <w:ind w:firstLine="709"/>
        <w:jc w:val="both"/>
        <w:rPr>
          <w:sz w:val="28"/>
          <w:szCs w:val="28"/>
        </w:rPr>
      </w:pPr>
      <w:r w:rsidRPr="00E97426">
        <w:rPr>
          <w:sz w:val="28"/>
          <w:szCs w:val="28"/>
        </w:rPr>
        <w:t xml:space="preserve">2. 5 типов стратегии по Г. Минцбергу. Линейная стратегия. Адаптивная стратегия. Стратегия интерпретации.  </w:t>
      </w:r>
    </w:p>
    <w:p w14:paraId="3965F0A5" w14:textId="77777777" w:rsidR="00E1351D" w:rsidRPr="00E97426" w:rsidRDefault="00E1351D" w:rsidP="00E1351D">
      <w:pPr>
        <w:spacing w:line="360" w:lineRule="auto"/>
        <w:ind w:firstLine="709"/>
        <w:jc w:val="both"/>
        <w:rPr>
          <w:sz w:val="28"/>
          <w:szCs w:val="28"/>
        </w:rPr>
      </w:pPr>
      <w:r w:rsidRPr="00E97426">
        <w:rPr>
          <w:sz w:val="28"/>
          <w:szCs w:val="28"/>
        </w:rPr>
        <w:lastRenderedPageBreak/>
        <w:t>3. Стратегические решения, их отличия от тактических и оперативных. Стратегическое мышление: стили и инструменты мышления.</w:t>
      </w:r>
    </w:p>
    <w:p w14:paraId="16CDAE34" w14:textId="77777777" w:rsidR="00E1351D" w:rsidRPr="00E97426" w:rsidRDefault="00E1351D" w:rsidP="00E1351D">
      <w:pPr>
        <w:spacing w:line="360" w:lineRule="auto"/>
        <w:ind w:firstLine="709"/>
        <w:jc w:val="both"/>
        <w:rPr>
          <w:sz w:val="28"/>
          <w:szCs w:val="28"/>
        </w:rPr>
      </w:pPr>
      <w:r w:rsidRPr="00E97426">
        <w:rPr>
          <w:sz w:val="28"/>
          <w:szCs w:val="28"/>
        </w:rPr>
        <w:t xml:space="preserve">4. Стратегирование: разработка и внедрение стратегии. Модели управления стратегическим процессом Дэвида, Ротаермеля, Томпсона. </w:t>
      </w:r>
    </w:p>
    <w:p w14:paraId="6BA0C692" w14:textId="77777777" w:rsidR="00E1351D" w:rsidRPr="00E97426" w:rsidRDefault="00E1351D" w:rsidP="00E1351D">
      <w:pPr>
        <w:spacing w:line="360" w:lineRule="auto"/>
        <w:ind w:firstLine="709"/>
        <w:jc w:val="both"/>
        <w:rPr>
          <w:sz w:val="28"/>
          <w:szCs w:val="28"/>
        </w:rPr>
      </w:pPr>
      <w:r w:rsidRPr="00E97426">
        <w:rPr>
          <w:sz w:val="28"/>
          <w:szCs w:val="28"/>
        </w:rPr>
        <w:t>5. Этапы стратегического процесса.</w:t>
      </w:r>
    </w:p>
    <w:p w14:paraId="11EECC66" w14:textId="77777777" w:rsidR="00E1351D" w:rsidRPr="00E97426" w:rsidRDefault="00E1351D" w:rsidP="00E1351D">
      <w:pPr>
        <w:spacing w:line="360" w:lineRule="auto"/>
        <w:ind w:firstLine="709"/>
        <w:jc w:val="both"/>
        <w:rPr>
          <w:sz w:val="28"/>
          <w:szCs w:val="28"/>
        </w:rPr>
      </w:pPr>
      <w:r w:rsidRPr="00E97426">
        <w:rPr>
          <w:sz w:val="28"/>
          <w:szCs w:val="28"/>
        </w:rPr>
        <w:t xml:space="preserve">6. Формирование стратегии: разработка стратегического плана, адаптация стратегии. Эмергентная стратегия. </w:t>
      </w:r>
    </w:p>
    <w:p w14:paraId="11241430" w14:textId="77777777" w:rsidR="00E1351D" w:rsidRPr="00E97426" w:rsidRDefault="00E1351D" w:rsidP="00E1351D">
      <w:pPr>
        <w:spacing w:line="360" w:lineRule="auto"/>
        <w:ind w:firstLine="709"/>
        <w:jc w:val="both"/>
        <w:rPr>
          <w:sz w:val="28"/>
          <w:szCs w:val="28"/>
        </w:rPr>
      </w:pPr>
      <w:r w:rsidRPr="00E97426">
        <w:rPr>
          <w:sz w:val="28"/>
          <w:szCs w:val="28"/>
        </w:rPr>
        <w:t xml:space="preserve">7. Стратегические возможности и варианты </w:t>
      </w:r>
    </w:p>
    <w:p w14:paraId="30273295" w14:textId="77777777" w:rsidR="00E1351D" w:rsidRPr="00E97426" w:rsidRDefault="00E1351D" w:rsidP="00E1351D">
      <w:pPr>
        <w:spacing w:line="360" w:lineRule="auto"/>
        <w:jc w:val="both"/>
        <w:rPr>
          <w:sz w:val="28"/>
          <w:szCs w:val="28"/>
        </w:rPr>
      </w:pPr>
      <w:r w:rsidRPr="00E97426">
        <w:rPr>
          <w:sz w:val="28"/>
          <w:szCs w:val="28"/>
        </w:rPr>
        <w:tab/>
        <w:t>8. Стратегический менеджмент: эволюция и школы стратегического менеджмента.</w:t>
      </w:r>
    </w:p>
    <w:p w14:paraId="6ACC39FF" w14:textId="77777777" w:rsidR="00E1351D" w:rsidRPr="00E97426" w:rsidRDefault="00E1351D" w:rsidP="00E1351D">
      <w:pPr>
        <w:spacing w:line="360" w:lineRule="auto"/>
        <w:ind w:firstLine="709"/>
        <w:jc w:val="both"/>
        <w:rPr>
          <w:rFonts w:eastAsia="TimesNewRomanPSMT"/>
          <w:sz w:val="28"/>
          <w:szCs w:val="28"/>
        </w:rPr>
      </w:pPr>
      <w:r w:rsidRPr="00E97426">
        <w:rPr>
          <w:rFonts w:eastAsia="TimesNewRomanPSMT"/>
          <w:bCs/>
          <w:sz w:val="28"/>
          <w:szCs w:val="28"/>
        </w:rPr>
        <w:t>9.</w:t>
      </w:r>
      <w:r w:rsidRPr="00E97426">
        <w:rPr>
          <w:rFonts w:eastAsia="TimesNewRomanPSMT"/>
          <w:b/>
          <w:bCs/>
          <w:sz w:val="28"/>
          <w:szCs w:val="28"/>
        </w:rPr>
        <w:t xml:space="preserve"> </w:t>
      </w:r>
      <w:r w:rsidRPr="00E97426">
        <w:rPr>
          <w:rFonts w:eastAsia="TimesNewRomanPSMT"/>
          <w:sz w:val="28"/>
          <w:szCs w:val="28"/>
        </w:rPr>
        <w:t xml:space="preserve">Развитие экономических систем. Формы развития. Развитие и рост. Переход революционного развития в эволюционное. </w:t>
      </w:r>
    </w:p>
    <w:p w14:paraId="37D9CA7F" w14:textId="77777777" w:rsidR="00E1351D" w:rsidRPr="00E97426" w:rsidRDefault="00E1351D" w:rsidP="00E1351D">
      <w:pPr>
        <w:spacing w:line="360" w:lineRule="auto"/>
        <w:ind w:firstLine="709"/>
        <w:jc w:val="both"/>
        <w:rPr>
          <w:sz w:val="28"/>
          <w:szCs w:val="28"/>
        </w:rPr>
      </w:pPr>
      <w:r w:rsidRPr="00E97426">
        <w:rPr>
          <w:rFonts w:eastAsia="TimesNewRomanPSMT"/>
          <w:sz w:val="28"/>
          <w:szCs w:val="28"/>
        </w:rPr>
        <w:t xml:space="preserve">10. Подходы к развитию организаций и бизнеса. Повышение адаптационных качеств организации. </w:t>
      </w:r>
      <w:r w:rsidRPr="00E97426">
        <w:rPr>
          <w:sz w:val="28"/>
          <w:szCs w:val="28"/>
        </w:rPr>
        <w:t xml:space="preserve">Основные положения теории развития Р. Акоффа. </w:t>
      </w:r>
    </w:p>
    <w:p w14:paraId="393A427A" w14:textId="77777777" w:rsidR="00E1351D" w:rsidRPr="00E97426" w:rsidRDefault="00E1351D" w:rsidP="00E1351D">
      <w:pPr>
        <w:spacing w:line="360" w:lineRule="auto"/>
        <w:ind w:firstLine="709"/>
        <w:jc w:val="both"/>
        <w:rPr>
          <w:sz w:val="28"/>
          <w:szCs w:val="28"/>
        </w:rPr>
      </w:pPr>
      <w:r w:rsidRPr="00E97426">
        <w:rPr>
          <w:rFonts w:eastAsia="TimesNewRomanPSMT"/>
          <w:sz w:val="28"/>
          <w:szCs w:val="28"/>
        </w:rPr>
        <w:t>11. Развитие бизнеса: стратегические цели, построение стратегической карты и взаимосвязь целей и мер.</w:t>
      </w:r>
      <w:r w:rsidRPr="00E97426">
        <w:rPr>
          <w:sz w:val="28"/>
          <w:szCs w:val="28"/>
        </w:rPr>
        <w:t xml:space="preserve"> Бизнес как объект управления. </w:t>
      </w:r>
    </w:p>
    <w:p w14:paraId="0B152215" w14:textId="77777777" w:rsidR="00E1351D" w:rsidRPr="00E97426" w:rsidRDefault="00E1351D" w:rsidP="00E1351D">
      <w:pPr>
        <w:spacing w:line="360" w:lineRule="auto"/>
        <w:ind w:firstLine="709"/>
        <w:jc w:val="both"/>
        <w:rPr>
          <w:sz w:val="28"/>
          <w:szCs w:val="28"/>
        </w:rPr>
      </w:pPr>
      <w:r w:rsidRPr="00E97426">
        <w:rPr>
          <w:sz w:val="28"/>
          <w:szCs w:val="28"/>
        </w:rPr>
        <w:t xml:space="preserve">12. Схема функционирования фирмы как открытой системы. </w:t>
      </w:r>
    </w:p>
    <w:p w14:paraId="44C9385A" w14:textId="77777777" w:rsidR="00E1351D" w:rsidRPr="00E97426" w:rsidRDefault="00E1351D" w:rsidP="00E1351D">
      <w:pPr>
        <w:spacing w:line="360" w:lineRule="auto"/>
        <w:ind w:firstLine="709"/>
        <w:jc w:val="both"/>
        <w:rPr>
          <w:rFonts w:eastAsia="TimesNewRomanPSMT"/>
          <w:sz w:val="28"/>
          <w:szCs w:val="28"/>
        </w:rPr>
      </w:pPr>
      <w:r w:rsidRPr="00E97426">
        <w:rPr>
          <w:rFonts w:eastAsia="TimesNewRomanPSMT"/>
          <w:sz w:val="28"/>
          <w:szCs w:val="28"/>
        </w:rPr>
        <w:t xml:space="preserve">13. Подходы к развитию и росту фирмы: неоклассическая, неоинституциональная, стратегическая теория фирмы. </w:t>
      </w:r>
    </w:p>
    <w:p w14:paraId="76839B6D" w14:textId="77777777" w:rsidR="00E1351D" w:rsidRPr="00E97426" w:rsidRDefault="00E1351D" w:rsidP="00E1351D">
      <w:pPr>
        <w:spacing w:line="360" w:lineRule="auto"/>
        <w:ind w:firstLine="709"/>
        <w:jc w:val="both"/>
        <w:rPr>
          <w:rFonts w:eastAsia="TimesNewRomanPSMT"/>
          <w:sz w:val="28"/>
          <w:szCs w:val="28"/>
        </w:rPr>
      </w:pPr>
      <w:r w:rsidRPr="00E97426">
        <w:rPr>
          <w:rFonts w:eastAsia="TimesNewRomanPSMT"/>
          <w:sz w:val="28"/>
          <w:szCs w:val="28"/>
        </w:rPr>
        <w:t xml:space="preserve">14. Концепция динамических возможностей. </w:t>
      </w:r>
    </w:p>
    <w:p w14:paraId="31EE906C" w14:textId="77777777" w:rsidR="00E1351D" w:rsidRPr="00E97426" w:rsidRDefault="00E1351D" w:rsidP="00E1351D">
      <w:pPr>
        <w:spacing w:line="360" w:lineRule="auto"/>
        <w:ind w:firstLine="709"/>
        <w:jc w:val="both"/>
        <w:rPr>
          <w:rFonts w:eastAsia="TimesNewRomanPSMT"/>
          <w:sz w:val="28"/>
          <w:szCs w:val="28"/>
        </w:rPr>
      </w:pPr>
      <w:r w:rsidRPr="00E97426">
        <w:rPr>
          <w:rFonts w:eastAsia="TimesNewRomanPSMT"/>
          <w:sz w:val="28"/>
          <w:szCs w:val="28"/>
        </w:rPr>
        <w:t xml:space="preserve">15. Предпринимательские теории фирмы. </w:t>
      </w:r>
    </w:p>
    <w:p w14:paraId="28274166" w14:textId="77777777" w:rsidR="00E1351D" w:rsidRPr="00E97426" w:rsidRDefault="00E1351D" w:rsidP="00E1351D">
      <w:pPr>
        <w:spacing w:line="360" w:lineRule="auto"/>
        <w:ind w:firstLine="709"/>
        <w:jc w:val="both"/>
        <w:rPr>
          <w:rFonts w:eastAsia="TimesNewRomanPSMT"/>
          <w:sz w:val="28"/>
          <w:szCs w:val="28"/>
        </w:rPr>
      </w:pPr>
      <w:r w:rsidRPr="00E97426">
        <w:rPr>
          <w:rFonts w:eastAsia="TimesNewRomanPSMT"/>
          <w:sz w:val="28"/>
          <w:szCs w:val="28"/>
        </w:rPr>
        <w:t>16. Поведенческая теория фирмы (процессный подход).</w:t>
      </w:r>
    </w:p>
    <w:p w14:paraId="0504A872" w14:textId="77777777" w:rsidR="00E1351D" w:rsidRPr="00E97426" w:rsidRDefault="00E1351D" w:rsidP="00E1351D">
      <w:pPr>
        <w:spacing w:line="360" w:lineRule="auto"/>
        <w:ind w:firstLine="709"/>
        <w:jc w:val="both"/>
        <w:rPr>
          <w:sz w:val="28"/>
          <w:szCs w:val="28"/>
        </w:rPr>
      </w:pPr>
      <w:r w:rsidRPr="00E97426">
        <w:rPr>
          <w:sz w:val="28"/>
          <w:szCs w:val="28"/>
        </w:rPr>
        <w:t xml:space="preserve">17. Модели жизненного цикла. Стадии развития фирмы: общее и особенности. </w:t>
      </w:r>
    </w:p>
    <w:p w14:paraId="1EBECE58" w14:textId="77777777" w:rsidR="00E1351D" w:rsidRPr="00E97426" w:rsidRDefault="00E1351D" w:rsidP="00E1351D">
      <w:pPr>
        <w:spacing w:line="360" w:lineRule="auto"/>
        <w:ind w:firstLine="709"/>
        <w:jc w:val="both"/>
        <w:rPr>
          <w:sz w:val="28"/>
          <w:szCs w:val="28"/>
        </w:rPr>
      </w:pPr>
      <w:r w:rsidRPr="00E97426">
        <w:rPr>
          <w:sz w:val="28"/>
          <w:szCs w:val="28"/>
        </w:rPr>
        <w:t>18. Соответствие менеджмента стадии развития фирмы;  совершенствование структуры и адаптация.</w:t>
      </w:r>
    </w:p>
    <w:p w14:paraId="18FED0E6" w14:textId="77777777" w:rsidR="00E1351D" w:rsidRPr="00E97426" w:rsidRDefault="00E1351D" w:rsidP="00E1351D">
      <w:pPr>
        <w:spacing w:line="360" w:lineRule="auto"/>
        <w:jc w:val="both"/>
        <w:rPr>
          <w:sz w:val="28"/>
          <w:szCs w:val="28"/>
        </w:rPr>
      </w:pPr>
      <w:r w:rsidRPr="00E97426">
        <w:rPr>
          <w:sz w:val="28"/>
          <w:szCs w:val="28"/>
        </w:rPr>
        <w:tab/>
        <w:t xml:space="preserve">19. Кризисы развития: модель организационного развития по Л. Грейнеру, жизненный цикл фирмы по Р. Дафту; модель организационного развития по И. Адизесу. Превентивное антикризисное управление. </w:t>
      </w:r>
    </w:p>
    <w:p w14:paraId="02A0D39C" w14:textId="77777777" w:rsidR="00E1351D" w:rsidRPr="00E97426" w:rsidRDefault="00E1351D" w:rsidP="00E1351D">
      <w:pPr>
        <w:spacing w:line="360" w:lineRule="auto"/>
        <w:ind w:firstLine="709"/>
        <w:jc w:val="both"/>
        <w:rPr>
          <w:sz w:val="28"/>
          <w:szCs w:val="28"/>
        </w:rPr>
      </w:pPr>
      <w:r w:rsidRPr="00E97426">
        <w:rPr>
          <w:rFonts w:eastAsia="TimesNewRomanPSMT"/>
          <w:sz w:val="28"/>
          <w:szCs w:val="28"/>
        </w:rPr>
        <w:lastRenderedPageBreak/>
        <w:t>20. Рост и устойчивое развитие фирмы. Границы роста фирмы.</w:t>
      </w:r>
      <w:r w:rsidRPr="00E97426">
        <w:rPr>
          <w:sz w:val="28"/>
          <w:szCs w:val="28"/>
        </w:rPr>
        <w:t xml:space="preserve"> </w:t>
      </w:r>
    </w:p>
    <w:p w14:paraId="6EE2C928" w14:textId="77777777" w:rsidR="00E1351D" w:rsidRPr="00E97426" w:rsidRDefault="00E1351D" w:rsidP="00E1351D">
      <w:pPr>
        <w:spacing w:line="360" w:lineRule="auto"/>
        <w:ind w:firstLine="709"/>
        <w:jc w:val="both"/>
        <w:rPr>
          <w:sz w:val="28"/>
          <w:szCs w:val="28"/>
        </w:rPr>
      </w:pPr>
      <w:r w:rsidRPr="00E97426">
        <w:rPr>
          <w:sz w:val="28"/>
          <w:szCs w:val="28"/>
        </w:rPr>
        <w:t xml:space="preserve">21. Теория жизненного цикла отрасли. Консолидация по A. T. Kearney. </w:t>
      </w:r>
    </w:p>
    <w:p w14:paraId="0D4BFA4C" w14:textId="77777777" w:rsidR="00E1351D" w:rsidRPr="00E97426" w:rsidRDefault="00E1351D" w:rsidP="00E1351D">
      <w:pPr>
        <w:spacing w:line="360" w:lineRule="auto"/>
        <w:ind w:firstLine="709"/>
        <w:jc w:val="both"/>
        <w:rPr>
          <w:rFonts w:eastAsia="TimesNewRomanPSMT"/>
          <w:sz w:val="28"/>
          <w:szCs w:val="28"/>
        </w:rPr>
      </w:pPr>
      <w:r w:rsidRPr="00E97426">
        <w:rPr>
          <w:rFonts w:eastAsia="TimesNewRomanPSMT"/>
          <w:bCs/>
          <w:sz w:val="28"/>
          <w:szCs w:val="28"/>
        </w:rPr>
        <w:t xml:space="preserve">22. </w:t>
      </w:r>
      <w:r w:rsidRPr="00E97426">
        <w:rPr>
          <w:rFonts w:eastAsia="TimesNewRomanPSMT"/>
          <w:sz w:val="28"/>
          <w:szCs w:val="28"/>
        </w:rPr>
        <w:t xml:space="preserve">Предпринимательство и бизнес. Понятие предпринимательства и измерение предпринимательской активности. </w:t>
      </w:r>
    </w:p>
    <w:p w14:paraId="36CDFC45" w14:textId="77777777" w:rsidR="00E1351D" w:rsidRPr="00E97426" w:rsidRDefault="00E1351D" w:rsidP="00E1351D">
      <w:pPr>
        <w:spacing w:line="360" w:lineRule="auto"/>
        <w:ind w:firstLine="709"/>
        <w:jc w:val="both"/>
        <w:rPr>
          <w:sz w:val="28"/>
          <w:szCs w:val="28"/>
        </w:rPr>
      </w:pPr>
      <w:r w:rsidRPr="00E97426">
        <w:rPr>
          <w:rFonts w:eastAsia="TimesNewRomanPSMT"/>
          <w:sz w:val="28"/>
          <w:szCs w:val="28"/>
        </w:rPr>
        <w:t>23. Стоимость бизнеса и ценность предложения. Отличие оценки стоимости для стартапа. Три фактора увеличения стоимости стартапа: добавление технологической стоимости, добавление рыночной стоимости, добавление управленческой стоимости. Модели 3</w:t>
      </w:r>
      <w:r w:rsidRPr="00E97426">
        <w:rPr>
          <w:sz w:val="28"/>
          <w:szCs w:val="28"/>
        </w:rPr>
        <w:t>Cs, 4ps.</w:t>
      </w:r>
    </w:p>
    <w:p w14:paraId="1753A18F" w14:textId="77777777" w:rsidR="00E1351D" w:rsidRPr="00E97426" w:rsidRDefault="00E1351D" w:rsidP="00E1351D">
      <w:pPr>
        <w:spacing w:line="360" w:lineRule="auto"/>
        <w:ind w:firstLine="709"/>
        <w:jc w:val="both"/>
        <w:rPr>
          <w:sz w:val="28"/>
          <w:szCs w:val="28"/>
        </w:rPr>
      </w:pPr>
      <w:r w:rsidRPr="00E97426">
        <w:rPr>
          <w:sz w:val="28"/>
          <w:szCs w:val="28"/>
        </w:rPr>
        <w:t>24. Периоды развития предпринимательской идеи. Финансирование нового предприятия.</w:t>
      </w:r>
    </w:p>
    <w:p w14:paraId="7E69B127" w14:textId="77777777" w:rsidR="00E1351D" w:rsidRPr="00E97426" w:rsidRDefault="00E1351D" w:rsidP="00E1351D">
      <w:pPr>
        <w:spacing w:line="360" w:lineRule="auto"/>
        <w:ind w:firstLine="709"/>
        <w:jc w:val="both"/>
        <w:rPr>
          <w:sz w:val="28"/>
          <w:szCs w:val="28"/>
        </w:rPr>
      </w:pPr>
      <w:r w:rsidRPr="00E97426">
        <w:rPr>
          <w:sz w:val="28"/>
          <w:szCs w:val="28"/>
        </w:rPr>
        <w:t>25. Факторы предпринимательского успеха. Десять правил технологического предпринимательства по С. Шейну.</w:t>
      </w:r>
    </w:p>
    <w:p w14:paraId="37BE2CF0" w14:textId="77777777" w:rsidR="00E1351D" w:rsidRPr="00E97426" w:rsidRDefault="00E1351D" w:rsidP="00E1351D">
      <w:pPr>
        <w:spacing w:line="360" w:lineRule="auto"/>
        <w:ind w:firstLine="709"/>
        <w:jc w:val="both"/>
        <w:rPr>
          <w:sz w:val="28"/>
          <w:szCs w:val="28"/>
        </w:rPr>
      </w:pPr>
      <w:r w:rsidRPr="00E97426">
        <w:rPr>
          <w:sz w:val="28"/>
          <w:szCs w:val="28"/>
        </w:rPr>
        <w:t xml:space="preserve">26. Ценностное предложение и факторы, формирующие потребительскую ценность. </w:t>
      </w:r>
    </w:p>
    <w:p w14:paraId="3A5FCE6C" w14:textId="6D19744C" w:rsidR="00E1351D" w:rsidRPr="00E97426" w:rsidRDefault="00E1351D" w:rsidP="001A7D4E">
      <w:pPr>
        <w:spacing w:line="360" w:lineRule="auto"/>
        <w:ind w:firstLine="709"/>
        <w:jc w:val="both"/>
        <w:rPr>
          <w:rFonts w:eastAsia="TimesNewRomanPSMT"/>
          <w:sz w:val="28"/>
          <w:szCs w:val="28"/>
        </w:rPr>
      </w:pPr>
      <w:r w:rsidRPr="00E97426">
        <w:rPr>
          <w:sz w:val="28"/>
          <w:szCs w:val="28"/>
        </w:rPr>
        <w:t xml:space="preserve">27. </w:t>
      </w:r>
      <w:r w:rsidRPr="00E97426">
        <w:rPr>
          <w:rFonts w:eastAsia="TimesNewRomanPSMT"/>
          <w:sz w:val="28"/>
          <w:szCs w:val="28"/>
        </w:rPr>
        <w:t>Формирование бизнес – моделей: основные понятия и компоненты бизнес – модели. Подходы к формированию и трансформации бизнес – моделей.</w:t>
      </w:r>
    </w:p>
    <w:p w14:paraId="087ED2F0" w14:textId="77777777" w:rsidR="00E1351D" w:rsidRPr="00E97426" w:rsidRDefault="00E1351D" w:rsidP="00E1351D">
      <w:pPr>
        <w:spacing w:line="360" w:lineRule="auto"/>
        <w:ind w:firstLine="709"/>
        <w:jc w:val="both"/>
        <w:rPr>
          <w:sz w:val="28"/>
          <w:szCs w:val="28"/>
        </w:rPr>
      </w:pPr>
      <w:r w:rsidRPr="00E97426">
        <w:rPr>
          <w:rFonts w:eastAsia="TimesNewRomanPSMT"/>
          <w:sz w:val="28"/>
          <w:szCs w:val="28"/>
        </w:rPr>
        <w:t xml:space="preserve">28. </w:t>
      </w:r>
      <w:r w:rsidRPr="00E97426">
        <w:rPr>
          <w:sz w:val="28"/>
          <w:szCs w:val="28"/>
        </w:rPr>
        <w:t xml:space="preserve">Стратегия фирмы и инновации. </w:t>
      </w:r>
    </w:p>
    <w:p w14:paraId="046F0287" w14:textId="77777777" w:rsidR="00E1351D" w:rsidRPr="00E97426" w:rsidRDefault="00E1351D" w:rsidP="00E1351D">
      <w:pPr>
        <w:spacing w:line="360" w:lineRule="auto"/>
        <w:ind w:firstLine="709"/>
        <w:jc w:val="both"/>
        <w:rPr>
          <w:sz w:val="28"/>
          <w:szCs w:val="28"/>
        </w:rPr>
      </w:pPr>
      <w:r w:rsidRPr="00E97426">
        <w:rPr>
          <w:sz w:val="28"/>
          <w:szCs w:val="28"/>
        </w:rPr>
        <w:t xml:space="preserve">29. Концепция новых рынков и ценностной инновации (стратегия голубого океана). Инновационная стратегия фирмы. </w:t>
      </w:r>
    </w:p>
    <w:p w14:paraId="31C0B781" w14:textId="77777777" w:rsidR="00E1351D" w:rsidRPr="00E97426" w:rsidRDefault="00E1351D" w:rsidP="00E1351D">
      <w:pPr>
        <w:spacing w:line="360" w:lineRule="auto"/>
        <w:ind w:firstLine="709"/>
        <w:jc w:val="both"/>
        <w:rPr>
          <w:sz w:val="28"/>
          <w:szCs w:val="28"/>
        </w:rPr>
      </w:pPr>
      <w:r w:rsidRPr="00E97426">
        <w:rPr>
          <w:sz w:val="28"/>
          <w:szCs w:val="28"/>
        </w:rPr>
        <w:t>30. Типы инновационных стратегий. Модели инновационного поведения компаний (классификация Л.Г. Раменского, Х. Фризевинкеля, Ю. Юданова).</w:t>
      </w:r>
    </w:p>
    <w:p w14:paraId="494CAE1F" w14:textId="77777777" w:rsidR="00E1351D" w:rsidRPr="00E97426" w:rsidRDefault="00E1351D" w:rsidP="00E1351D">
      <w:pPr>
        <w:spacing w:line="360" w:lineRule="auto"/>
        <w:ind w:firstLine="709"/>
        <w:jc w:val="both"/>
        <w:rPr>
          <w:sz w:val="28"/>
          <w:szCs w:val="28"/>
        </w:rPr>
      </w:pPr>
      <w:r w:rsidRPr="00E97426">
        <w:rPr>
          <w:sz w:val="28"/>
          <w:szCs w:val="28"/>
        </w:rPr>
        <w:t xml:space="preserve">31. Инструменты стратегического управления для создания корпоративной инновационной системы. </w:t>
      </w:r>
    </w:p>
    <w:p w14:paraId="1DC0C86F" w14:textId="77777777" w:rsidR="00E1351D" w:rsidRPr="00E97426" w:rsidRDefault="00E1351D" w:rsidP="00E1351D">
      <w:pPr>
        <w:spacing w:line="360" w:lineRule="auto"/>
        <w:ind w:firstLine="709"/>
        <w:jc w:val="both"/>
        <w:rPr>
          <w:sz w:val="28"/>
          <w:szCs w:val="28"/>
        </w:rPr>
      </w:pPr>
      <w:r w:rsidRPr="00E97426">
        <w:rPr>
          <w:sz w:val="28"/>
          <w:szCs w:val="28"/>
        </w:rPr>
        <w:t>32. Управление развитием бизнеса: стратегический анализ,  стратегический выбор, разработка и реализация стратегии, управление изменениями,  стратегические и организационные изменения.</w:t>
      </w:r>
    </w:p>
    <w:p w14:paraId="07D616C1" w14:textId="77777777" w:rsidR="00E1351D" w:rsidRPr="00E97426" w:rsidRDefault="00E1351D" w:rsidP="00E1351D">
      <w:pPr>
        <w:spacing w:line="360" w:lineRule="auto"/>
        <w:ind w:firstLine="709"/>
        <w:jc w:val="both"/>
        <w:rPr>
          <w:sz w:val="28"/>
          <w:szCs w:val="28"/>
        </w:rPr>
      </w:pPr>
      <w:r w:rsidRPr="00E97426">
        <w:rPr>
          <w:sz w:val="28"/>
          <w:szCs w:val="28"/>
        </w:rPr>
        <w:t xml:space="preserve">33. Стратегический выбор: выработка и оценка стратегических вариантов. </w:t>
      </w:r>
    </w:p>
    <w:p w14:paraId="3B33A814" w14:textId="77777777" w:rsidR="00E1351D" w:rsidRPr="00E97426" w:rsidRDefault="00E1351D" w:rsidP="00E1351D">
      <w:pPr>
        <w:spacing w:line="360" w:lineRule="auto"/>
        <w:ind w:firstLine="709"/>
        <w:jc w:val="both"/>
        <w:rPr>
          <w:sz w:val="28"/>
          <w:szCs w:val="28"/>
        </w:rPr>
      </w:pPr>
      <w:r w:rsidRPr="00E97426">
        <w:rPr>
          <w:sz w:val="28"/>
          <w:szCs w:val="28"/>
        </w:rPr>
        <w:t xml:space="preserve">34. Выбор стратегии: типичные (generic) стратегии по М.Портеру; стратегии товарного рынка - матрица товарного рынка Ансоффа.  </w:t>
      </w:r>
    </w:p>
    <w:p w14:paraId="47C3E96C" w14:textId="77777777" w:rsidR="00E1351D" w:rsidRPr="00E97426" w:rsidRDefault="00E1351D" w:rsidP="00E1351D">
      <w:pPr>
        <w:spacing w:line="360" w:lineRule="auto"/>
        <w:ind w:firstLine="709"/>
        <w:jc w:val="both"/>
        <w:rPr>
          <w:sz w:val="28"/>
          <w:szCs w:val="28"/>
        </w:rPr>
      </w:pPr>
      <w:r w:rsidRPr="00E97426">
        <w:rPr>
          <w:sz w:val="28"/>
          <w:szCs w:val="28"/>
        </w:rPr>
        <w:lastRenderedPageBreak/>
        <w:t>35. Подход к стратегиям конкуренции William F. Glueck: стратегия стабильности, формулирование собственных целей и фокусирование на них, стратегия расширения, стратегия сокращения, комбинация стратегий.</w:t>
      </w:r>
    </w:p>
    <w:p w14:paraId="41DEAC20" w14:textId="77777777" w:rsidR="00E1351D" w:rsidRPr="00E97426" w:rsidRDefault="00E1351D" w:rsidP="00E1351D">
      <w:pPr>
        <w:spacing w:line="360" w:lineRule="auto"/>
        <w:ind w:firstLine="709"/>
        <w:jc w:val="both"/>
        <w:rPr>
          <w:sz w:val="28"/>
          <w:szCs w:val="28"/>
        </w:rPr>
      </w:pPr>
      <w:r w:rsidRPr="00E97426">
        <w:rPr>
          <w:sz w:val="28"/>
          <w:szCs w:val="28"/>
        </w:rPr>
        <w:t xml:space="preserve">36. Стратегии, ориентированные на рынок Ф.Котлера и Г. Армстронга: стратегии для лидеров рынка, стратегии претендентов на лидерство,  стратегии для последователей рынка,  стратегии для нишевых компаний. </w:t>
      </w:r>
    </w:p>
    <w:p w14:paraId="167E23F1" w14:textId="77777777" w:rsidR="00E1351D" w:rsidRPr="00E97426" w:rsidRDefault="00E1351D" w:rsidP="00E1351D">
      <w:pPr>
        <w:spacing w:line="360" w:lineRule="auto"/>
        <w:ind w:firstLine="709"/>
        <w:jc w:val="both"/>
        <w:rPr>
          <w:sz w:val="28"/>
          <w:szCs w:val="28"/>
        </w:rPr>
      </w:pPr>
      <w:r w:rsidRPr="00E97426">
        <w:rPr>
          <w:sz w:val="28"/>
          <w:szCs w:val="28"/>
        </w:rPr>
        <w:t>37. Стратегические изменения: инструменты и принципы перемен.</w:t>
      </w:r>
    </w:p>
    <w:p w14:paraId="00357FA4" w14:textId="77777777" w:rsidR="00E1351D" w:rsidRPr="00E97426" w:rsidRDefault="00E1351D" w:rsidP="00E1351D">
      <w:pPr>
        <w:spacing w:line="360" w:lineRule="auto"/>
        <w:ind w:firstLine="709"/>
        <w:jc w:val="both"/>
        <w:rPr>
          <w:sz w:val="28"/>
          <w:szCs w:val="28"/>
        </w:rPr>
      </w:pPr>
      <w:r w:rsidRPr="00E97426">
        <w:rPr>
          <w:sz w:val="28"/>
          <w:szCs w:val="28"/>
        </w:rPr>
        <w:t xml:space="preserve">38. Типы стратегических изменений. Стратегия реконструкции и перенаправления. Стратегия повышения дохода и сокращения стоимости. </w:t>
      </w:r>
    </w:p>
    <w:p w14:paraId="1F6E54B4" w14:textId="77777777" w:rsidR="00E1351D" w:rsidRPr="00E97426" w:rsidRDefault="00E1351D" w:rsidP="00E1351D">
      <w:pPr>
        <w:spacing w:line="360" w:lineRule="auto"/>
        <w:ind w:firstLine="709"/>
        <w:jc w:val="both"/>
        <w:rPr>
          <w:sz w:val="28"/>
          <w:szCs w:val="28"/>
        </w:rPr>
      </w:pPr>
      <w:r w:rsidRPr="00E97426">
        <w:rPr>
          <w:sz w:val="28"/>
          <w:szCs w:val="28"/>
        </w:rPr>
        <w:t>39. Управление революционными стратегическими изменениями.</w:t>
      </w:r>
    </w:p>
    <w:p w14:paraId="66B4319D" w14:textId="77777777" w:rsidR="00E1351D" w:rsidRPr="00E97426" w:rsidRDefault="00E1351D" w:rsidP="00E1351D">
      <w:pPr>
        <w:spacing w:line="360" w:lineRule="auto"/>
        <w:ind w:firstLine="709"/>
        <w:jc w:val="both"/>
        <w:rPr>
          <w:sz w:val="28"/>
          <w:szCs w:val="28"/>
        </w:rPr>
      </w:pPr>
      <w:r w:rsidRPr="00E97426">
        <w:rPr>
          <w:sz w:val="28"/>
          <w:szCs w:val="28"/>
        </w:rPr>
        <w:t xml:space="preserve">40. Управление эволюционными стратегическим изменением. </w:t>
      </w:r>
    </w:p>
    <w:p w14:paraId="0A673D7D" w14:textId="77777777" w:rsidR="00822E89" w:rsidRPr="00E97426" w:rsidRDefault="00822E89" w:rsidP="00E1351D">
      <w:pPr>
        <w:spacing w:line="360" w:lineRule="auto"/>
        <w:ind w:firstLine="709"/>
        <w:jc w:val="both"/>
        <w:rPr>
          <w:sz w:val="28"/>
          <w:szCs w:val="28"/>
        </w:rPr>
      </w:pPr>
    </w:p>
    <w:p w14:paraId="07E89B6A" w14:textId="77777777" w:rsidR="00822E89" w:rsidRPr="00E97426" w:rsidRDefault="00822E89" w:rsidP="00822E89">
      <w:pPr>
        <w:spacing w:after="160" w:line="259" w:lineRule="auto"/>
        <w:contextualSpacing/>
        <w:jc w:val="both"/>
        <w:rPr>
          <w:b/>
          <w:sz w:val="28"/>
          <w:szCs w:val="28"/>
        </w:rPr>
      </w:pPr>
      <w:r w:rsidRPr="00E97426">
        <w:rPr>
          <w:b/>
          <w:sz w:val="28"/>
          <w:szCs w:val="28"/>
        </w:rPr>
        <w:t>Пример экзаменационного билета:</w:t>
      </w:r>
    </w:p>
    <w:p w14:paraId="019EE2BD" w14:textId="77777777" w:rsidR="00822E89" w:rsidRPr="00E97426" w:rsidRDefault="00822E89" w:rsidP="00822E89">
      <w:pPr>
        <w:jc w:val="center"/>
        <w:rPr>
          <w:rFonts w:eastAsia="SimSun"/>
          <w:b/>
          <w:bCs/>
        </w:rPr>
      </w:pPr>
      <w:r w:rsidRPr="00E97426">
        <w:rPr>
          <w:rFonts w:eastAsia="SimSun"/>
          <w:b/>
          <w:bCs/>
        </w:rPr>
        <w:t>Федеральное государственное образовательное бюджетное учреждение</w:t>
      </w:r>
    </w:p>
    <w:p w14:paraId="476D2D19" w14:textId="77777777" w:rsidR="00822E89" w:rsidRPr="00E97426" w:rsidRDefault="00822E89" w:rsidP="00822E89">
      <w:pPr>
        <w:jc w:val="center"/>
        <w:rPr>
          <w:rFonts w:eastAsia="SimSun"/>
          <w:b/>
          <w:bCs/>
        </w:rPr>
      </w:pPr>
      <w:r w:rsidRPr="00E97426">
        <w:rPr>
          <w:rFonts w:eastAsia="SimSun"/>
          <w:b/>
          <w:bCs/>
        </w:rPr>
        <w:t xml:space="preserve"> </w:t>
      </w:r>
      <w:r w:rsidRPr="00E97426">
        <w:rPr>
          <w:rFonts w:eastAsia="SimSun"/>
          <w:b/>
        </w:rPr>
        <w:t>высшего образования</w:t>
      </w:r>
    </w:p>
    <w:p w14:paraId="4267FA04" w14:textId="77777777" w:rsidR="00822E89" w:rsidRPr="00E97426" w:rsidRDefault="00822E89" w:rsidP="00822E89">
      <w:pPr>
        <w:jc w:val="center"/>
        <w:rPr>
          <w:rFonts w:eastAsia="SimSun"/>
          <w:b/>
          <w:bCs/>
          <w:lang w:eastAsia="zh-CN"/>
        </w:rPr>
      </w:pPr>
      <w:r w:rsidRPr="00E97426">
        <w:rPr>
          <w:rFonts w:eastAsia="SimSun"/>
          <w:b/>
          <w:bCs/>
          <w:lang w:eastAsia="zh-CN"/>
        </w:rPr>
        <w:t xml:space="preserve">«ФИНАНСОВЫЙ УНИВЕРСИТЕТ ПРИ ПРАВИТЕЛЬСТВЕ </w:t>
      </w:r>
    </w:p>
    <w:p w14:paraId="29EF39E8" w14:textId="77777777" w:rsidR="00822E89" w:rsidRPr="00E97426" w:rsidRDefault="00822E89" w:rsidP="00822E89">
      <w:pPr>
        <w:jc w:val="center"/>
        <w:rPr>
          <w:rFonts w:eastAsia="SimSun"/>
          <w:b/>
          <w:bCs/>
          <w:lang w:eastAsia="zh-CN"/>
        </w:rPr>
      </w:pPr>
      <w:r w:rsidRPr="00E97426">
        <w:rPr>
          <w:rFonts w:eastAsia="SimSun"/>
          <w:b/>
          <w:bCs/>
          <w:lang w:eastAsia="zh-CN"/>
        </w:rPr>
        <w:t>РОССИЙСКОЙ ФЕДЕРАЦИИ»</w:t>
      </w:r>
    </w:p>
    <w:p w14:paraId="598D3393" w14:textId="77777777" w:rsidR="00822E89" w:rsidRPr="00E97426" w:rsidRDefault="00822E89" w:rsidP="00822E89">
      <w:pPr>
        <w:jc w:val="center"/>
        <w:rPr>
          <w:rFonts w:eastAsia="SimSun"/>
          <w:b/>
          <w:bCs/>
          <w:lang w:eastAsia="zh-CN"/>
        </w:rPr>
      </w:pPr>
      <w:r w:rsidRPr="00E97426">
        <w:rPr>
          <w:rFonts w:eastAsia="SimSun"/>
          <w:b/>
          <w:bCs/>
          <w:lang w:eastAsia="zh-CN"/>
        </w:rPr>
        <w:t>(Финансовый университет)</w:t>
      </w:r>
    </w:p>
    <w:p w14:paraId="19007462" w14:textId="77777777" w:rsidR="00822E89" w:rsidRPr="00E97426" w:rsidRDefault="00822E89" w:rsidP="00822E89">
      <w:pPr>
        <w:jc w:val="center"/>
        <w:rPr>
          <w:rFonts w:eastAsia="SimSun"/>
          <w:b/>
          <w:bCs/>
          <w:lang w:eastAsia="zh-CN"/>
        </w:rPr>
      </w:pPr>
    </w:p>
    <w:p w14:paraId="417D8F3F" w14:textId="77777777" w:rsidR="00822E89" w:rsidRPr="00E97426" w:rsidRDefault="00822E89" w:rsidP="00822E89">
      <w:pPr>
        <w:rPr>
          <w:rFonts w:eastAsia="SimSun"/>
          <w:bCs/>
          <w:lang w:eastAsia="zh-CN"/>
        </w:rPr>
      </w:pPr>
      <w:r w:rsidRPr="00E97426">
        <w:rPr>
          <w:rFonts w:eastAsia="SimSun"/>
          <w:bCs/>
          <w:lang w:eastAsia="zh-CN"/>
        </w:rPr>
        <w:t>Департамент менеджмента и инноваций</w:t>
      </w:r>
    </w:p>
    <w:p w14:paraId="08ED2DD8" w14:textId="3E48AE65" w:rsidR="00822E89" w:rsidRPr="00E97426" w:rsidRDefault="00822E89" w:rsidP="00822E89">
      <w:pPr>
        <w:rPr>
          <w:rFonts w:eastAsia="SimSun"/>
          <w:bCs/>
          <w:lang w:eastAsia="zh-CN"/>
        </w:rPr>
      </w:pPr>
      <w:r w:rsidRPr="00E97426">
        <w:rPr>
          <w:rFonts w:eastAsia="SimSun"/>
          <w:bCs/>
          <w:lang w:eastAsia="zh-CN"/>
        </w:rPr>
        <w:t>Дисциплина «Стратегия и управление развитием»</w:t>
      </w:r>
    </w:p>
    <w:p w14:paraId="0E0475AA" w14:textId="77777777" w:rsidR="00822E89" w:rsidRPr="00E97426" w:rsidRDefault="00822E89" w:rsidP="00822E89">
      <w:pPr>
        <w:rPr>
          <w:rFonts w:eastAsia="SimSun"/>
          <w:bCs/>
          <w:lang w:eastAsia="zh-CN"/>
        </w:rPr>
      </w:pPr>
      <w:r w:rsidRPr="00E97426">
        <w:rPr>
          <w:rFonts w:eastAsia="SimSun"/>
          <w:bCs/>
          <w:lang w:eastAsia="zh-CN"/>
        </w:rPr>
        <w:t>Факультет «Высшая школа управления»</w:t>
      </w:r>
      <w:r w:rsidRPr="00E97426">
        <w:rPr>
          <w:rFonts w:eastAsia="SimSun"/>
          <w:bCs/>
          <w:lang w:eastAsia="zh-CN"/>
        </w:rPr>
        <w:tab/>
      </w:r>
      <w:r w:rsidRPr="00E97426">
        <w:rPr>
          <w:rFonts w:eastAsia="SimSun"/>
          <w:bCs/>
          <w:lang w:eastAsia="zh-CN"/>
        </w:rPr>
        <w:tab/>
      </w:r>
      <w:r w:rsidRPr="00E97426">
        <w:rPr>
          <w:rFonts w:eastAsia="SimSun"/>
          <w:bCs/>
          <w:lang w:eastAsia="zh-CN"/>
        </w:rPr>
        <w:tab/>
      </w:r>
      <w:r w:rsidRPr="00E97426">
        <w:rPr>
          <w:rFonts w:eastAsia="SimSun"/>
          <w:bCs/>
          <w:lang w:eastAsia="zh-CN"/>
        </w:rPr>
        <w:tab/>
      </w:r>
      <w:r w:rsidRPr="00E97426">
        <w:rPr>
          <w:rFonts w:eastAsia="SimSun"/>
          <w:bCs/>
          <w:lang w:eastAsia="zh-CN"/>
        </w:rPr>
        <w:tab/>
      </w:r>
      <w:r w:rsidRPr="00E97426">
        <w:rPr>
          <w:rFonts w:eastAsia="SimSun"/>
          <w:bCs/>
          <w:lang w:eastAsia="zh-CN"/>
        </w:rPr>
        <w:tab/>
        <w:t>Форма обучения очная</w:t>
      </w:r>
    </w:p>
    <w:p w14:paraId="5C22A517" w14:textId="76577FEB" w:rsidR="00822E89" w:rsidRPr="00E97426" w:rsidRDefault="00822E89" w:rsidP="00822E89">
      <w:pPr>
        <w:rPr>
          <w:rFonts w:eastAsia="SimSun"/>
          <w:bCs/>
          <w:lang w:eastAsia="zh-CN"/>
        </w:rPr>
      </w:pPr>
      <w:r w:rsidRPr="00E97426">
        <w:rPr>
          <w:rFonts w:eastAsia="SimSun"/>
          <w:bCs/>
          <w:lang w:eastAsia="zh-CN"/>
        </w:rPr>
        <w:t>Модуль 2</w:t>
      </w:r>
      <w:r w:rsidRPr="00E97426">
        <w:rPr>
          <w:rFonts w:eastAsia="SimSun"/>
          <w:bCs/>
          <w:lang w:eastAsia="zh-CN"/>
        </w:rPr>
        <w:tab/>
      </w:r>
      <w:r w:rsidRPr="00E97426">
        <w:rPr>
          <w:rFonts w:eastAsia="SimSun"/>
          <w:bCs/>
          <w:lang w:eastAsia="zh-CN"/>
        </w:rPr>
        <w:tab/>
        <w:t>Направление Менеджмент</w:t>
      </w:r>
    </w:p>
    <w:p w14:paraId="3824553F" w14:textId="0F460D36" w:rsidR="00822E89" w:rsidRPr="00E97426" w:rsidRDefault="00822E89" w:rsidP="00822E89">
      <w:pPr>
        <w:rPr>
          <w:rFonts w:eastAsia="SimSun"/>
          <w:bCs/>
          <w:lang w:eastAsia="zh-CN"/>
        </w:rPr>
      </w:pPr>
      <w:r w:rsidRPr="00E97426">
        <w:rPr>
          <w:rFonts w:eastAsia="SimSun"/>
          <w:bCs/>
          <w:lang w:eastAsia="zh-CN"/>
        </w:rPr>
        <w:t>Направленность программы магистратуры: «</w:t>
      </w:r>
      <w:r w:rsidR="002F7B98" w:rsidRPr="00E97426">
        <w:rPr>
          <w:rFonts w:eastAsia="SimSun"/>
          <w:bCs/>
          <w:lang w:eastAsia="zh-CN"/>
        </w:rPr>
        <w:t>Управленческий конслатинг</w:t>
      </w:r>
      <w:r w:rsidRPr="00E97426">
        <w:rPr>
          <w:rFonts w:eastAsia="SimSun"/>
          <w:bCs/>
          <w:lang w:eastAsia="zh-CN"/>
        </w:rPr>
        <w:t>»</w:t>
      </w:r>
    </w:p>
    <w:p w14:paraId="64E72F52" w14:textId="77777777" w:rsidR="00822E89" w:rsidRPr="00E97426" w:rsidRDefault="00822E89" w:rsidP="00822E89">
      <w:pPr>
        <w:rPr>
          <w:rFonts w:eastAsia="SimSun"/>
          <w:bCs/>
          <w:szCs w:val="28"/>
          <w:lang w:eastAsia="zh-CN"/>
        </w:rPr>
      </w:pPr>
    </w:p>
    <w:p w14:paraId="140F4A0A" w14:textId="77777777" w:rsidR="00822E89" w:rsidRPr="00E97426" w:rsidRDefault="00822E89" w:rsidP="00822E89">
      <w:pPr>
        <w:jc w:val="center"/>
        <w:rPr>
          <w:rFonts w:eastAsia="SimSun"/>
          <w:b/>
          <w:bCs/>
          <w:szCs w:val="28"/>
          <w:lang w:eastAsia="zh-CN"/>
        </w:rPr>
      </w:pPr>
      <w:r w:rsidRPr="00E97426">
        <w:rPr>
          <w:rFonts w:eastAsia="SimSun"/>
          <w:b/>
          <w:bCs/>
          <w:szCs w:val="28"/>
          <w:lang w:eastAsia="zh-CN"/>
        </w:rPr>
        <w:t xml:space="preserve">Экзаменационный билет № </w:t>
      </w:r>
    </w:p>
    <w:p w14:paraId="29980EAB" w14:textId="77777777" w:rsidR="00822E89" w:rsidRPr="00E97426" w:rsidRDefault="00822E89" w:rsidP="00822E89">
      <w:pPr>
        <w:jc w:val="center"/>
        <w:rPr>
          <w:rFonts w:eastAsia="SimSun"/>
          <w:b/>
          <w:bCs/>
          <w:szCs w:val="28"/>
          <w:lang w:eastAsia="zh-CN"/>
        </w:rPr>
      </w:pPr>
    </w:p>
    <w:p w14:paraId="49776FF7" w14:textId="77777777" w:rsidR="00822E89" w:rsidRPr="00E97426" w:rsidRDefault="00822E89" w:rsidP="00822E89">
      <w:pPr>
        <w:rPr>
          <w:rFonts w:eastAsia="SimSun"/>
          <w:b/>
          <w:lang w:eastAsia="zh-CN"/>
        </w:rPr>
      </w:pPr>
      <w:r w:rsidRPr="00E97426">
        <w:rPr>
          <w:rFonts w:eastAsia="SimSun"/>
          <w:b/>
          <w:lang w:eastAsia="zh-CN"/>
        </w:rPr>
        <w:t>Задание 1. (30 баллов). Теоретический вопрос.</w:t>
      </w:r>
    </w:p>
    <w:p w14:paraId="060F3944" w14:textId="77777777" w:rsidR="00822E89" w:rsidRPr="00E97426" w:rsidRDefault="00822E89" w:rsidP="00822E89">
      <w:pPr>
        <w:jc w:val="both"/>
        <w:rPr>
          <w:sz w:val="22"/>
          <w:highlight w:val="yellow"/>
        </w:rPr>
      </w:pPr>
      <w:r w:rsidRPr="00E97426">
        <w:rPr>
          <w:szCs w:val="28"/>
        </w:rPr>
        <w:t>Анализ адекватности (согласованности) стратегической позиции, стиля конкурентного поведения и стратегических действий организации (SPACE-анализ).</w:t>
      </w:r>
    </w:p>
    <w:p w14:paraId="111493B6" w14:textId="77777777" w:rsidR="00822E89" w:rsidRPr="00E97426" w:rsidRDefault="00822E89" w:rsidP="00822E89">
      <w:pPr>
        <w:rPr>
          <w:rFonts w:eastAsia="SimSun"/>
          <w:b/>
          <w:highlight w:val="yellow"/>
          <w:lang w:eastAsia="zh-CN"/>
        </w:rPr>
      </w:pPr>
    </w:p>
    <w:p w14:paraId="5D7374D2" w14:textId="77777777" w:rsidR="00822E89" w:rsidRPr="00E97426" w:rsidRDefault="00822E89" w:rsidP="00822E89">
      <w:pPr>
        <w:rPr>
          <w:rFonts w:eastAsia="SimSun"/>
          <w:lang w:eastAsia="zh-CN"/>
        </w:rPr>
      </w:pPr>
      <w:r w:rsidRPr="00E97426">
        <w:rPr>
          <w:rFonts w:eastAsia="SimSun"/>
          <w:b/>
          <w:lang w:eastAsia="zh-CN"/>
        </w:rPr>
        <w:t>Задание 2. (10 баллов). Тестовое задание.</w:t>
      </w:r>
      <w:r w:rsidRPr="00E97426">
        <w:rPr>
          <w:rFonts w:eastAsia="SimSun"/>
          <w:lang w:eastAsia="zh-CN"/>
        </w:rPr>
        <w:t xml:space="preserve"> </w:t>
      </w:r>
    </w:p>
    <w:p w14:paraId="315595F9" w14:textId="77777777" w:rsidR="00822E89" w:rsidRPr="00E97426" w:rsidRDefault="00822E89" w:rsidP="00822E89">
      <w:pPr>
        <w:shd w:val="clear" w:color="auto" w:fill="FFFFFF"/>
        <w:spacing w:line="276" w:lineRule="auto"/>
        <w:jc w:val="both"/>
      </w:pPr>
      <w:r w:rsidRPr="00E97426">
        <w:t>1. Различия STEP и SWOT анализов…</w:t>
      </w:r>
    </w:p>
    <w:p w14:paraId="3B674AB2" w14:textId="77777777" w:rsidR="00822E89" w:rsidRPr="00E97426" w:rsidRDefault="00822E89" w:rsidP="00822E89">
      <w:pPr>
        <w:shd w:val="clear" w:color="auto" w:fill="FFFFFF"/>
        <w:spacing w:line="276" w:lineRule="auto"/>
        <w:jc w:val="both"/>
      </w:pPr>
      <w:r w:rsidRPr="00E97426">
        <w:t>а) SWOT-анализ позволяет синтезировать результаты STEP-анализа как внешней, так и внутренней среды организации</w:t>
      </w:r>
    </w:p>
    <w:p w14:paraId="04A97552" w14:textId="77777777" w:rsidR="00822E89" w:rsidRPr="00E97426" w:rsidRDefault="00822E89" w:rsidP="00822E89">
      <w:pPr>
        <w:shd w:val="clear" w:color="auto" w:fill="FFFFFF"/>
        <w:spacing w:line="276" w:lineRule="auto"/>
        <w:jc w:val="both"/>
        <w:rPr>
          <w:bCs/>
        </w:rPr>
      </w:pPr>
      <w:r w:rsidRPr="00E97426">
        <w:t xml:space="preserve">б) </w:t>
      </w:r>
      <w:r w:rsidRPr="00E97426">
        <w:rPr>
          <w:bCs/>
        </w:rPr>
        <w:t>предметом SWOT-анализа выступает как внешняя, так и внутренняя среда организации, а предметом STEP-анализа только ее внешняя макросреда</w:t>
      </w:r>
    </w:p>
    <w:p w14:paraId="7406786B" w14:textId="77777777" w:rsidR="00822E89" w:rsidRPr="00E97426" w:rsidRDefault="00822E89" w:rsidP="00822E89">
      <w:pPr>
        <w:shd w:val="clear" w:color="auto" w:fill="FFFFFF"/>
        <w:spacing w:line="276" w:lineRule="auto"/>
        <w:jc w:val="both"/>
      </w:pPr>
      <w:r w:rsidRPr="00E97426">
        <w:t>в) SWOT-анализ представляет собой анализ сил и слабостей организации, а STEP-анализ — ее возможностей и внешних угроз</w:t>
      </w:r>
    </w:p>
    <w:p w14:paraId="37469277" w14:textId="77777777" w:rsidR="00822E89" w:rsidRPr="00E97426" w:rsidRDefault="00822E89" w:rsidP="00822E89">
      <w:pPr>
        <w:shd w:val="clear" w:color="auto" w:fill="FFFFFF"/>
        <w:spacing w:line="276" w:lineRule="auto"/>
        <w:jc w:val="both"/>
      </w:pPr>
      <w:r w:rsidRPr="00E97426">
        <w:lastRenderedPageBreak/>
        <w:t xml:space="preserve">г) </w:t>
      </w:r>
      <w:r w:rsidRPr="00E97426">
        <w:rPr>
          <w:lang w:val="en-US"/>
        </w:rPr>
        <w:t>SWOT</w:t>
      </w:r>
      <w:r w:rsidRPr="00E97426">
        <w:t xml:space="preserve">-анализ представляет собой анализ только внешней среды организации, а </w:t>
      </w:r>
      <w:r w:rsidRPr="00E97426">
        <w:rPr>
          <w:lang w:val="en-US"/>
        </w:rPr>
        <w:t>PEST</w:t>
      </w:r>
      <w:r w:rsidRPr="00E97426">
        <w:t>-анализ исключительно внутренней среды</w:t>
      </w:r>
    </w:p>
    <w:p w14:paraId="296DA0CB" w14:textId="77777777" w:rsidR="00822E89" w:rsidRPr="00E97426" w:rsidRDefault="00822E89" w:rsidP="00822E89">
      <w:pPr>
        <w:shd w:val="clear" w:color="auto" w:fill="FFFFFF"/>
        <w:spacing w:line="276" w:lineRule="auto"/>
        <w:jc w:val="both"/>
      </w:pPr>
      <w:r w:rsidRPr="00E97426">
        <w:t xml:space="preserve">д) </w:t>
      </w:r>
      <w:r w:rsidRPr="00E97426">
        <w:rPr>
          <w:lang w:val="en-US"/>
        </w:rPr>
        <w:t>SWOT</w:t>
      </w:r>
      <w:r w:rsidRPr="00E97426">
        <w:t xml:space="preserve">-анализ представляет собой анализ стратегических разрывов среды, а </w:t>
      </w:r>
      <w:r w:rsidRPr="00E97426">
        <w:rPr>
          <w:lang w:val="en-US"/>
        </w:rPr>
        <w:t>PEST</w:t>
      </w:r>
      <w:r w:rsidRPr="00E97426">
        <w:t>-анализ – оценку внутренней среды</w:t>
      </w:r>
    </w:p>
    <w:p w14:paraId="6DBE631C" w14:textId="77777777" w:rsidR="00822E89" w:rsidRPr="00E97426" w:rsidRDefault="00822E89" w:rsidP="00822E89"/>
    <w:p w14:paraId="3BED216F" w14:textId="77777777" w:rsidR="00822E89" w:rsidRPr="00E97426" w:rsidRDefault="00822E89" w:rsidP="00822E89">
      <w:pPr>
        <w:pStyle w:val="Main"/>
        <w:spacing w:after="0" w:line="240" w:lineRule="auto"/>
        <w:rPr>
          <w:rFonts w:ascii="Times New Roman" w:hAnsi="Times New Roman"/>
          <w:color w:val="auto"/>
          <w:sz w:val="24"/>
          <w:szCs w:val="24"/>
        </w:rPr>
      </w:pPr>
      <w:r w:rsidRPr="00E97426">
        <w:rPr>
          <w:rFonts w:ascii="Times New Roman" w:hAnsi="Times New Roman"/>
          <w:color w:val="auto"/>
          <w:sz w:val="24"/>
          <w:szCs w:val="24"/>
        </w:rPr>
        <w:t>2. … факторы успеха – это ограниченное число областей деятельности, достижение положительных результатов в которых гарантирует компании успех в конкурентной борьбе.</w:t>
      </w:r>
    </w:p>
    <w:p w14:paraId="13286755" w14:textId="77777777" w:rsidR="00822E89" w:rsidRPr="00E97426" w:rsidRDefault="00822E89" w:rsidP="00822E89">
      <w:pPr>
        <w:rPr>
          <w:highlight w:val="yellow"/>
          <w:lang w:eastAsia="zh-CN" w:bidi="th-TH"/>
        </w:rPr>
      </w:pPr>
    </w:p>
    <w:p w14:paraId="1010F0B6" w14:textId="77777777" w:rsidR="00822E89" w:rsidRPr="00E97426" w:rsidRDefault="00822E89" w:rsidP="00822E89">
      <w:pPr>
        <w:spacing w:line="276" w:lineRule="auto"/>
        <w:jc w:val="both"/>
        <w:rPr>
          <w:shd w:val="clear" w:color="auto" w:fill="FFFFFF"/>
        </w:rPr>
      </w:pPr>
      <w:r w:rsidRPr="00E97426">
        <w:t xml:space="preserve">3. </w:t>
      </w:r>
      <w:r w:rsidRPr="00E97426">
        <w:rPr>
          <w:shd w:val="clear" w:color="auto" w:fill="FFFFFF"/>
        </w:rPr>
        <w:t xml:space="preserve">Две группы факторов, которые добавляются в расширенную версию </w:t>
      </w:r>
      <w:r w:rsidRPr="00E97426">
        <w:rPr>
          <w:shd w:val="clear" w:color="auto" w:fill="FFFFFF"/>
          <w:lang w:val="en-US"/>
        </w:rPr>
        <w:t>PEST</w:t>
      </w:r>
      <w:r w:rsidRPr="00E97426">
        <w:rPr>
          <w:shd w:val="clear" w:color="auto" w:fill="FFFFFF"/>
        </w:rPr>
        <w:t xml:space="preserve">-анализа – </w:t>
      </w:r>
      <w:r w:rsidRPr="00E97426">
        <w:rPr>
          <w:shd w:val="clear" w:color="auto" w:fill="FFFFFF"/>
          <w:lang w:val="en-US"/>
        </w:rPr>
        <w:t>PESTEL</w:t>
      </w:r>
      <w:r w:rsidRPr="00E97426">
        <w:rPr>
          <w:shd w:val="clear" w:color="auto" w:fill="FFFFFF"/>
        </w:rPr>
        <w:t>-анализ – это:</w:t>
      </w:r>
    </w:p>
    <w:p w14:paraId="74EF3EDF" w14:textId="77777777" w:rsidR="00822E89" w:rsidRPr="00E97426" w:rsidRDefault="00822E89" w:rsidP="00822E89">
      <w:pPr>
        <w:spacing w:line="276" w:lineRule="auto"/>
        <w:jc w:val="both"/>
        <w:rPr>
          <w:shd w:val="clear" w:color="auto" w:fill="FFFFFF"/>
        </w:rPr>
      </w:pPr>
      <w:r w:rsidRPr="00E97426">
        <w:t>а)</w:t>
      </w:r>
      <w:r w:rsidRPr="00E97426">
        <w:rPr>
          <w:shd w:val="clear" w:color="auto" w:fill="FFFFFF"/>
        </w:rPr>
        <w:t xml:space="preserve"> экологические факторы</w:t>
      </w:r>
    </w:p>
    <w:p w14:paraId="194BD92A" w14:textId="77777777" w:rsidR="00822E89" w:rsidRPr="00E97426" w:rsidRDefault="00822E89" w:rsidP="00822E89">
      <w:pPr>
        <w:spacing w:line="276" w:lineRule="auto"/>
        <w:jc w:val="both"/>
        <w:rPr>
          <w:shd w:val="clear" w:color="auto" w:fill="FFFFFF"/>
        </w:rPr>
      </w:pPr>
      <w:r w:rsidRPr="00E97426">
        <w:t>б)</w:t>
      </w:r>
      <w:r w:rsidRPr="00E97426">
        <w:rPr>
          <w:shd w:val="clear" w:color="auto" w:fill="FFFFFF"/>
        </w:rPr>
        <w:t xml:space="preserve"> правовые факторы</w:t>
      </w:r>
    </w:p>
    <w:p w14:paraId="0DD6E652" w14:textId="77777777" w:rsidR="00822E89" w:rsidRPr="00E97426" w:rsidRDefault="00822E89" w:rsidP="00822E89">
      <w:pPr>
        <w:spacing w:line="276" w:lineRule="auto"/>
        <w:jc w:val="both"/>
        <w:rPr>
          <w:shd w:val="clear" w:color="auto" w:fill="FFFFFF"/>
        </w:rPr>
      </w:pPr>
      <w:r w:rsidRPr="00E97426">
        <w:t>в)</w:t>
      </w:r>
      <w:r w:rsidRPr="00E97426">
        <w:rPr>
          <w:shd w:val="clear" w:color="auto" w:fill="FFFFFF"/>
        </w:rPr>
        <w:t xml:space="preserve"> социальные факторы</w:t>
      </w:r>
    </w:p>
    <w:p w14:paraId="084E84E6" w14:textId="77777777" w:rsidR="00822E89" w:rsidRPr="00E97426" w:rsidRDefault="00822E89" w:rsidP="00822E89">
      <w:pPr>
        <w:spacing w:line="276" w:lineRule="auto"/>
        <w:jc w:val="both"/>
        <w:rPr>
          <w:shd w:val="clear" w:color="auto" w:fill="FFFFFF"/>
        </w:rPr>
      </w:pPr>
      <w:r w:rsidRPr="00E97426">
        <w:t>г)</w:t>
      </w:r>
      <w:r w:rsidRPr="00E97426">
        <w:rPr>
          <w:shd w:val="clear" w:color="auto" w:fill="FFFFFF"/>
        </w:rPr>
        <w:t xml:space="preserve"> экологические факторы</w:t>
      </w:r>
    </w:p>
    <w:p w14:paraId="474D2C5E" w14:textId="77777777" w:rsidR="00822E89" w:rsidRPr="00E97426" w:rsidRDefault="00822E89" w:rsidP="00822E89">
      <w:pPr>
        <w:spacing w:line="276" w:lineRule="auto"/>
        <w:jc w:val="both"/>
        <w:rPr>
          <w:shd w:val="clear" w:color="auto" w:fill="FFFFFF"/>
        </w:rPr>
      </w:pPr>
      <w:r w:rsidRPr="00E97426">
        <w:t>д)</w:t>
      </w:r>
      <w:r w:rsidRPr="00E97426">
        <w:rPr>
          <w:shd w:val="clear" w:color="auto" w:fill="FFFFFF"/>
        </w:rPr>
        <w:t xml:space="preserve"> политические факторы</w:t>
      </w:r>
    </w:p>
    <w:p w14:paraId="76ABF08E" w14:textId="77777777" w:rsidR="00822E89" w:rsidRPr="00E97426" w:rsidRDefault="00822E89" w:rsidP="00822E89">
      <w:pPr>
        <w:spacing w:line="276" w:lineRule="auto"/>
        <w:jc w:val="both"/>
        <w:rPr>
          <w:shd w:val="clear" w:color="auto" w:fill="FFFFFF"/>
        </w:rPr>
      </w:pPr>
    </w:p>
    <w:p w14:paraId="3D3872B2" w14:textId="77777777" w:rsidR="00822E89" w:rsidRPr="00E97426" w:rsidRDefault="00822E89" w:rsidP="00822E89">
      <w:pPr>
        <w:spacing w:line="276" w:lineRule="auto"/>
        <w:jc w:val="both"/>
        <w:rPr>
          <w:shd w:val="clear" w:color="auto" w:fill="FFFFFF"/>
        </w:rPr>
      </w:pPr>
      <w:r w:rsidRPr="00E97426">
        <w:t xml:space="preserve">4. </w:t>
      </w:r>
      <w:r w:rsidRPr="00E97426">
        <w:rPr>
          <w:shd w:val="clear" w:color="auto" w:fill="FFFFFF"/>
        </w:rPr>
        <w:t xml:space="preserve">Группы факторов, которые НЕ относятся к </w:t>
      </w:r>
      <w:r w:rsidRPr="00E97426">
        <w:rPr>
          <w:shd w:val="clear" w:color="auto" w:fill="FFFFFF"/>
          <w:lang w:val="en-US"/>
        </w:rPr>
        <w:t>PESTEL</w:t>
      </w:r>
      <w:r w:rsidRPr="00E97426">
        <w:rPr>
          <w:shd w:val="clear" w:color="auto" w:fill="FFFFFF"/>
        </w:rPr>
        <w:t xml:space="preserve"> – анализу:</w:t>
      </w:r>
    </w:p>
    <w:p w14:paraId="3994DAED" w14:textId="77777777" w:rsidR="00822E89" w:rsidRPr="00E97426" w:rsidRDefault="00822E89" w:rsidP="00822E89">
      <w:pPr>
        <w:spacing w:line="276" w:lineRule="auto"/>
        <w:jc w:val="both"/>
        <w:rPr>
          <w:shd w:val="clear" w:color="auto" w:fill="FFFFFF"/>
        </w:rPr>
      </w:pPr>
      <w:r w:rsidRPr="00E97426">
        <w:t>а)</w:t>
      </w:r>
      <w:r w:rsidRPr="00E97426">
        <w:rPr>
          <w:shd w:val="clear" w:color="auto" w:fill="FFFFFF"/>
        </w:rPr>
        <w:t xml:space="preserve"> экономические</w:t>
      </w:r>
    </w:p>
    <w:p w14:paraId="1E9F7BC9" w14:textId="77777777" w:rsidR="00822E89" w:rsidRPr="00E97426" w:rsidRDefault="00822E89" w:rsidP="00822E89">
      <w:pPr>
        <w:spacing w:line="276" w:lineRule="auto"/>
        <w:jc w:val="both"/>
        <w:rPr>
          <w:shd w:val="clear" w:color="auto" w:fill="FFFFFF"/>
        </w:rPr>
      </w:pPr>
      <w:r w:rsidRPr="00E97426">
        <w:t>б)</w:t>
      </w:r>
      <w:r w:rsidRPr="00E97426">
        <w:rPr>
          <w:shd w:val="clear" w:color="auto" w:fill="FFFFFF"/>
        </w:rPr>
        <w:t xml:space="preserve"> экологические</w:t>
      </w:r>
    </w:p>
    <w:p w14:paraId="675C7EA5" w14:textId="77777777" w:rsidR="00822E89" w:rsidRPr="00E97426" w:rsidRDefault="00822E89" w:rsidP="00822E89">
      <w:pPr>
        <w:spacing w:line="276" w:lineRule="auto"/>
        <w:jc w:val="both"/>
        <w:rPr>
          <w:shd w:val="clear" w:color="auto" w:fill="FFFFFF"/>
        </w:rPr>
      </w:pPr>
      <w:r w:rsidRPr="00E97426">
        <w:t>в)</w:t>
      </w:r>
      <w:r w:rsidRPr="00E97426">
        <w:rPr>
          <w:shd w:val="clear" w:color="auto" w:fill="FFFFFF"/>
        </w:rPr>
        <w:t xml:space="preserve"> правовые</w:t>
      </w:r>
    </w:p>
    <w:p w14:paraId="62737BB9" w14:textId="77777777" w:rsidR="00822E89" w:rsidRPr="00E97426" w:rsidRDefault="00822E89" w:rsidP="00822E89">
      <w:pPr>
        <w:spacing w:line="276" w:lineRule="auto"/>
        <w:jc w:val="both"/>
        <w:rPr>
          <w:shd w:val="clear" w:color="auto" w:fill="FFFFFF"/>
        </w:rPr>
      </w:pPr>
      <w:r w:rsidRPr="00E97426">
        <w:t>г)</w:t>
      </w:r>
      <w:r w:rsidRPr="00E97426">
        <w:rPr>
          <w:shd w:val="clear" w:color="auto" w:fill="FFFFFF"/>
        </w:rPr>
        <w:t xml:space="preserve"> информационные.</w:t>
      </w:r>
    </w:p>
    <w:p w14:paraId="035E44BF" w14:textId="77777777" w:rsidR="00822E89" w:rsidRPr="00E97426" w:rsidRDefault="00822E89" w:rsidP="00822E89">
      <w:pPr>
        <w:rPr>
          <w:shd w:val="clear" w:color="auto" w:fill="FFFFFF"/>
        </w:rPr>
      </w:pPr>
      <w:r w:rsidRPr="00E97426">
        <w:t>д)</w:t>
      </w:r>
      <w:r w:rsidRPr="00E97426">
        <w:rPr>
          <w:shd w:val="clear" w:color="auto" w:fill="FFFFFF"/>
        </w:rPr>
        <w:t xml:space="preserve"> институциональные</w:t>
      </w:r>
    </w:p>
    <w:p w14:paraId="52801360" w14:textId="77777777" w:rsidR="00822E89" w:rsidRPr="00E97426" w:rsidRDefault="00822E89" w:rsidP="00822E89">
      <w:pPr>
        <w:rPr>
          <w:shd w:val="clear" w:color="auto" w:fill="FFFFFF"/>
        </w:rPr>
      </w:pPr>
    </w:p>
    <w:p w14:paraId="1674285D" w14:textId="77777777" w:rsidR="00822E89" w:rsidRPr="00E97426" w:rsidRDefault="00822E89" w:rsidP="00822E89">
      <w:pPr>
        <w:spacing w:line="276" w:lineRule="auto"/>
        <w:jc w:val="both"/>
        <w:rPr>
          <w:shd w:val="clear" w:color="auto" w:fill="FFFFFF"/>
        </w:rPr>
      </w:pPr>
      <w:r w:rsidRPr="00E97426">
        <w:rPr>
          <w:shd w:val="clear" w:color="auto" w:fill="FFFFFF"/>
        </w:rPr>
        <w:t>5.</w:t>
      </w:r>
      <w:r w:rsidRPr="00E97426">
        <w:t xml:space="preserve"> </w:t>
      </w:r>
      <w:r w:rsidRPr="00E97426">
        <w:rPr>
          <w:shd w:val="clear" w:color="auto" w:fill="FFFFFF"/>
        </w:rPr>
        <w:t>К модели Пяти сил Портера НЕ относится…</w:t>
      </w:r>
    </w:p>
    <w:p w14:paraId="013D2D23" w14:textId="77777777" w:rsidR="00822E89" w:rsidRPr="00E97426" w:rsidRDefault="00822E89" w:rsidP="00822E89">
      <w:pPr>
        <w:spacing w:line="276" w:lineRule="auto"/>
        <w:jc w:val="both"/>
        <w:rPr>
          <w:shd w:val="clear" w:color="auto" w:fill="FFFFFF"/>
        </w:rPr>
      </w:pPr>
      <w:r w:rsidRPr="00E97426">
        <w:t>а)</w:t>
      </w:r>
      <w:r w:rsidRPr="00E97426">
        <w:rPr>
          <w:shd w:val="clear" w:color="auto" w:fill="FFFFFF"/>
        </w:rPr>
        <w:t xml:space="preserve"> товары-субституты</w:t>
      </w:r>
    </w:p>
    <w:p w14:paraId="22F957C8" w14:textId="77777777" w:rsidR="00822E89" w:rsidRPr="00E97426" w:rsidRDefault="00822E89" w:rsidP="00822E89">
      <w:pPr>
        <w:spacing w:line="276" w:lineRule="auto"/>
        <w:jc w:val="both"/>
        <w:rPr>
          <w:shd w:val="clear" w:color="auto" w:fill="FFFFFF"/>
        </w:rPr>
      </w:pPr>
      <w:r w:rsidRPr="00E97426">
        <w:t>б)</w:t>
      </w:r>
      <w:r w:rsidRPr="00E97426">
        <w:rPr>
          <w:shd w:val="clear" w:color="auto" w:fill="FFFFFF"/>
        </w:rPr>
        <w:t xml:space="preserve"> товары-комплименты</w:t>
      </w:r>
    </w:p>
    <w:p w14:paraId="52A952BF" w14:textId="77777777" w:rsidR="00822E89" w:rsidRPr="00E97426" w:rsidRDefault="00822E89" w:rsidP="00822E89">
      <w:pPr>
        <w:spacing w:line="276" w:lineRule="auto"/>
        <w:jc w:val="both"/>
        <w:rPr>
          <w:shd w:val="clear" w:color="auto" w:fill="FFFFFF"/>
        </w:rPr>
      </w:pPr>
      <w:r w:rsidRPr="00E97426">
        <w:t>в)</w:t>
      </w:r>
      <w:r w:rsidRPr="00E97426">
        <w:rPr>
          <w:shd w:val="clear" w:color="auto" w:fill="FFFFFF"/>
        </w:rPr>
        <w:t xml:space="preserve"> поставщики</w:t>
      </w:r>
    </w:p>
    <w:p w14:paraId="44D84C7B" w14:textId="77777777" w:rsidR="00822E89" w:rsidRPr="00E97426" w:rsidRDefault="00822E89" w:rsidP="00822E89">
      <w:pPr>
        <w:spacing w:line="276" w:lineRule="auto"/>
        <w:jc w:val="both"/>
        <w:rPr>
          <w:shd w:val="clear" w:color="auto" w:fill="FFFFFF"/>
        </w:rPr>
      </w:pPr>
      <w:r w:rsidRPr="00E97426">
        <w:t>г)</w:t>
      </w:r>
      <w:r w:rsidRPr="00E97426">
        <w:rPr>
          <w:shd w:val="clear" w:color="auto" w:fill="FFFFFF"/>
        </w:rPr>
        <w:t xml:space="preserve"> потребители</w:t>
      </w:r>
    </w:p>
    <w:p w14:paraId="38FAD9CF" w14:textId="77777777" w:rsidR="00822E89" w:rsidRPr="00E97426" w:rsidRDefault="00822E89" w:rsidP="00822E89">
      <w:pPr>
        <w:spacing w:line="276" w:lineRule="auto"/>
        <w:jc w:val="both"/>
        <w:rPr>
          <w:shd w:val="clear" w:color="auto" w:fill="FFFFFF"/>
        </w:rPr>
      </w:pPr>
      <w:r w:rsidRPr="00E97426">
        <w:t>д)</w:t>
      </w:r>
      <w:r w:rsidRPr="00E97426">
        <w:rPr>
          <w:shd w:val="clear" w:color="auto" w:fill="FFFFFF"/>
        </w:rPr>
        <w:t xml:space="preserve"> конкуренты</w:t>
      </w:r>
    </w:p>
    <w:p w14:paraId="0A82ACD9" w14:textId="77777777" w:rsidR="00822E89" w:rsidRPr="00E97426" w:rsidRDefault="00822E89" w:rsidP="00822E89">
      <w:pPr>
        <w:rPr>
          <w:shd w:val="clear" w:color="auto" w:fill="FFFFFF"/>
        </w:rPr>
      </w:pPr>
    </w:p>
    <w:p w14:paraId="522DC1B8" w14:textId="77777777" w:rsidR="00822E89" w:rsidRPr="00E97426" w:rsidRDefault="00822E89" w:rsidP="00822E89">
      <w:pPr>
        <w:rPr>
          <w:rFonts w:eastAsia="SimSun"/>
          <w:b/>
          <w:lang w:eastAsia="zh-CN"/>
        </w:rPr>
      </w:pPr>
      <w:r w:rsidRPr="00E97426">
        <w:rPr>
          <w:rFonts w:eastAsia="SimSun"/>
          <w:b/>
          <w:lang w:eastAsia="zh-CN"/>
        </w:rPr>
        <w:t>Задание 3.  (20 баллов). Практико-ориентированное задание.</w:t>
      </w:r>
    </w:p>
    <w:p w14:paraId="406D9539" w14:textId="77777777" w:rsidR="00822E89" w:rsidRPr="00E97426" w:rsidRDefault="00822E89" w:rsidP="00822E89">
      <w:pPr>
        <w:pStyle w:val="210"/>
        <w:tabs>
          <w:tab w:val="left" w:pos="993"/>
        </w:tabs>
        <w:jc w:val="both"/>
        <w:rPr>
          <w:rFonts w:ascii="Times New Roman" w:hAnsi="Times New Roman" w:cs="Times New Roman"/>
          <w:i/>
          <w:sz w:val="24"/>
        </w:rPr>
      </w:pPr>
      <w:r w:rsidRPr="00E97426">
        <w:rPr>
          <w:rFonts w:ascii="Times New Roman" w:hAnsi="Times New Roman" w:cs="Times New Roman"/>
          <w:sz w:val="24"/>
        </w:rPr>
        <w:t>Используя методы VRIO, проанализировать уникальность и ценность ресурсов, способностей и компетенций. GAP-анализ, динамический SWOT- анализ положения организации. Сделать вывод о стратегическом потенциале организации, а также  эффективности использования и направлений развития компетенций и потенциала.</w:t>
      </w:r>
    </w:p>
    <w:p w14:paraId="47027C54" w14:textId="77777777" w:rsidR="00822E89" w:rsidRPr="00E97426" w:rsidRDefault="00822E89" w:rsidP="00822E89">
      <w:pPr>
        <w:spacing w:after="160" w:line="259" w:lineRule="auto"/>
        <w:contextualSpacing/>
        <w:jc w:val="both"/>
        <w:rPr>
          <w:b/>
          <w:sz w:val="28"/>
          <w:szCs w:val="28"/>
        </w:rPr>
      </w:pPr>
    </w:p>
    <w:p w14:paraId="087C6FE4" w14:textId="77777777" w:rsidR="00A2480F" w:rsidRPr="00E97426" w:rsidRDefault="00A2480F" w:rsidP="00A2480F">
      <w:pPr>
        <w:jc w:val="center"/>
        <w:rPr>
          <w:b/>
          <w:sz w:val="28"/>
          <w:szCs w:val="28"/>
        </w:rPr>
      </w:pPr>
      <w:r w:rsidRPr="00E97426">
        <w:rPr>
          <w:b/>
          <w:sz w:val="28"/>
          <w:szCs w:val="28"/>
        </w:rPr>
        <w:t>8. Перечень основной и дополнительной учебной литературы, необходимой для освоения дисциплины</w:t>
      </w:r>
    </w:p>
    <w:p w14:paraId="28DD2923" w14:textId="77777777" w:rsidR="00A2480F" w:rsidRPr="00E97426" w:rsidRDefault="00A2480F" w:rsidP="00A2480F">
      <w:pPr>
        <w:spacing w:line="360" w:lineRule="auto"/>
        <w:outlineLvl w:val="0"/>
        <w:rPr>
          <w:rFonts w:eastAsia="Arial Unicode MS"/>
          <w:b/>
          <w:sz w:val="16"/>
          <w:szCs w:val="16"/>
          <w:u w:color="000000"/>
        </w:rPr>
      </w:pPr>
    </w:p>
    <w:p w14:paraId="477FFD1B" w14:textId="77777777" w:rsidR="00A2480F" w:rsidRPr="00E97426" w:rsidRDefault="00A2480F" w:rsidP="00A2480F">
      <w:pPr>
        <w:autoSpaceDE w:val="0"/>
        <w:autoSpaceDN w:val="0"/>
        <w:adjustRightInd w:val="0"/>
        <w:spacing w:line="360" w:lineRule="auto"/>
        <w:ind w:firstLine="709"/>
        <w:jc w:val="both"/>
        <w:rPr>
          <w:b/>
          <w:bCs/>
          <w:sz w:val="28"/>
          <w:szCs w:val="28"/>
        </w:rPr>
      </w:pPr>
      <w:r w:rsidRPr="00E97426">
        <w:rPr>
          <w:b/>
          <w:bCs/>
          <w:sz w:val="28"/>
          <w:szCs w:val="28"/>
        </w:rPr>
        <w:t xml:space="preserve">Рекомендуемая литература </w:t>
      </w:r>
    </w:p>
    <w:p w14:paraId="141DC309" w14:textId="77777777" w:rsidR="00A2480F" w:rsidRPr="00E97426" w:rsidRDefault="00A2480F" w:rsidP="00A2480F">
      <w:pPr>
        <w:spacing w:line="360" w:lineRule="auto"/>
        <w:jc w:val="both"/>
        <w:rPr>
          <w:b/>
          <w:i/>
          <w:sz w:val="28"/>
          <w:szCs w:val="28"/>
        </w:rPr>
      </w:pPr>
      <w:r w:rsidRPr="00E97426">
        <w:rPr>
          <w:b/>
          <w:i/>
          <w:sz w:val="28"/>
          <w:szCs w:val="28"/>
        </w:rPr>
        <w:t>Основная литература:</w:t>
      </w:r>
    </w:p>
    <w:p w14:paraId="54CFFC05" w14:textId="77777777" w:rsidR="00A2480F" w:rsidRPr="00E97426" w:rsidRDefault="00A2480F" w:rsidP="00A2480F">
      <w:pPr>
        <w:spacing w:line="360" w:lineRule="auto"/>
        <w:ind w:firstLine="709"/>
        <w:jc w:val="both"/>
        <w:rPr>
          <w:sz w:val="28"/>
        </w:rPr>
      </w:pPr>
      <w:r w:rsidRPr="00E97426">
        <w:rPr>
          <w:sz w:val="28"/>
        </w:rPr>
        <w:t xml:space="preserve">1. Малюк, В. И.  Стратегический менеджмент. Организация стратегического развития : учебник и практикум для вузов / В. И. Малюк. — Москва : Издательство Юрайт, 2021. — 361 с. — (Высшее образование). — ЭБС </w:t>
      </w:r>
      <w:r w:rsidRPr="00E97426">
        <w:rPr>
          <w:sz w:val="28"/>
        </w:rPr>
        <w:lastRenderedPageBreak/>
        <w:t>Юрайт. — URL: https://urait.ru/bcode/469399 (дата обращения: 02.06.2021). — Текст : электронный.</w:t>
      </w:r>
    </w:p>
    <w:p w14:paraId="4A043E28" w14:textId="77777777" w:rsidR="00A2480F" w:rsidRPr="00E97426" w:rsidRDefault="00A2480F" w:rsidP="00A2480F">
      <w:pPr>
        <w:spacing w:line="360" w:lineRule="auto"/>
        <w:ind w:firstLine="709"/>
        <w:jc w:val="both"/>
        <w:rPr>
          <w:sz w:val="28"/>
          <w:szCs w:val="28"/>
          <w:highlight w:val="cyan"/>
          <w:shd w:val="clear" w:color="auto" w:fill="FFFFFF"/>
        </w:rPr>
      </w:pPr>
      <w:r w:rsidRPr="00E97426">
        <w:rPr>
          <w:sz w:val="28"/>
        </w:rPr>
        <w:t>2. Томпсон А.А. Стратегический менеджмент: концепции и ситуации: учебник для вузов / А. А. Томпсон, А. Дж. Стрикленд III; пер. с 9-го англ.изд. - Москва: ИНФРА-М, IRWIN, 2000. - 412 с. - (Университетский учебник). - Текст: непосредственный. - То же. - ЭБС ZNANIUM.com. - URL: http://znanium.com/catalog/product/453177 (дата обращения: 14.05.2021). - Текст: электронный.</w:t>
      </w:r>
    </w:p>
    <w:p w14:paraId="1FD1656A" w14:textId="77777777" w:rsidR="00A2480F" w:rsidRPr="00E97426" w:rsidRDefault="00A2480F" w:rsidP="00A2480F">
      <w:pPr>
        <w:spacing w:line="360" w:lineRule="auto"/>
        <w:ind w:left="1077"/>
        <w:jc w:val="both"/>
        <w:rPr>
          <w:b/>
          <w:i/>
          <w:sz w:val="28"/>
          <w:szCs w:val="28"/>
          <w:shd w:val="clear" w:color="auto" w:fill="FFFFFF"/>
        </w:rPr>
      </w:pPr>
      <w:r w:rsidRPr="00E97426">
        <w:rPr>
          <w:b/>
          <w:i/>
          <w:sz w:val="28"/>
          <w:szCs w:val="28"/>
          <w:shd w:val="clear" w:color="auto" w:fill="FFFFFF"/>
        </w:rPr>
        <w:t>Дополнительная литература:</w:t>
      </w:r>
    </w:p>
    <w:p w14:paraId="3F2C6807" w14:textId="77777777" w:rsidR="00A2480F" w:rsidRPr="00E97426" w:rsidRDefault="00A2480F" w:rsidP="00A2480F">
      <w:pPr>
        <w:spacing w:line="360" w:lineRule="auto"/>
        <w:ind w:firstLine="709"/>
        <w:jc w:val="both"/>
        <w:rPr>
          <w:sz w:val="32"/>
          <w:szCs w:val="28"/>
        </w:rPr>
      </w:pPr>
      <w:r w:rsidRPr="00E97426">
        <w:rPr>
          <w:sz w:val="28"/>
        </w:rPr>
        <w:t>3. Маркова В.Д. Стратегический менеджмент: понятия, концепции, инструменты принятия решений: справочное пособие / В.Д. Маркова, С.А. Кузнецова - Москва: Инфра-М, 2012, 2014. - 320 с. - Текст: непосредственный. - То же. - 2019. – ЭБС ZNANIUM.com. - URL: https://znanium.com/catalog/product/1003258 (дата обращения: 02.06.2021). – Текст : электронный.</w:t>
      </w:r>
    </w:p>
    <w:p w14:paraId="259FAA30" w14:textId="77777777" w:rsidR="00A2480F" w:rsidRPr="00E97426" w:rsidRDefault="00A2480F" w:rsidP="00A2480F">
      <w:pPr>
        <w:spacing w:line="360" w:lineRule="auto"/>
        <w:ind w:firstLine="709"/>
        <w:jc w:val="both"/>
        <w:rPr>
          <w:b/>
          <w:bCs/>
          <w:sz w:val="28"/>
          <w:szCs w:val="28"/>
        </w:rPr>
      </w:pPr>
      <w:r w:rsidRPr="00E97426">
        <w:rPr>
          <w:b/>
          <w:sz w:val="28"/>
          <w:szCs w:val="28"/>
        </w:rPr>
        <w:t>9. П</w:t>
      </w:r>
      <w:r w:rsidRPr="00E97426">
        <w:rPr>
          <w:b/>
          <w:bCs/>
          <w:sz w:val="28"/>
          <w:szCs w:val="28"/>
        </w:rPr>
        <w:t>еречень ресурсов информационно-телекоммуникационной сети «Интернет», необходимых для освоения дисциплины</w:t>
      </w:r>
    </w:p>
    <w:p w14:paraId="7950BE83" w14:textId="77777777" w:rsidR="00A2480F" w:rsidRPr="00E97426" w:rsidRDefault="00A2480F" w:rsidP="00A2480F">
      <w:pPr>
        <w:jc w:val="both"/>
        <w:rPr>
          <w:b/>
          <w:bCs/>
          <w:sz w:val="28"/>
          <w:szCs w:val="28"/>
        </w:rPr>
      </w:pPr>
    </w:p>
    <w:p w14:paraId="29A9A7F2" w14:textId="77777777" w:rsidR="00A2480F" w:rsidRPr="00E97426" w:rsidRDefault="00A2480F" w:rsidP="00A2480F">
      <w:pPr>
        <w:spacing w:line="360" w:lineRule="auto"/>
        <w:ind w:firstLine="709"/>
        <w:jc w:val="both"/>
        <w:rPr>
          <w:sz w:val="28"/>
          <w:szCs w:val="28"/>
        </w:rPr>
      </w:pPr>
      <w:r w:rsidRPr="00E97426">
        <w:rPr>
          <w:sz w:val="28"/>
          <w:szCs w:val="28"/>
        </w:rPr>
        <w:t>1. Электронная библиотека Финансового университета (ЭБ) –http://elib.fa.ru/</w:t>
      </w:r>
    </w:p>
    <w:p w14:paraId="6C9CA83B" w14:textId="77777777" w:rsidR="00A2480F" w:rsidRPr="00E97426" w:rsidRDefault="00A2480F" w:rsidP="00A2480F">
      <w:pPr>
        <w:spacing w:line="360" w:lineRule="auto"/>
        <w:ind w:firstLine="709"/>
        <w:jc w:val="both"/>
        <w:rPr>
          <w:sz w:val="28"/>
          <w:szCs w:val="28"/>
        </w:rPr>
      </w:pPr>
      <w:r w:rsidRPr="00E97426">
        <w:rPr>
          <w:sz w:val="28"/>
          <w:szCs w:val="28"/>
        </w:rPr>
        <w:t>2. Электронно-библиотечная система BOOK.RU – http://www.book.ru</w:t>
      </w:r>
    </w:p>
    <w:p w14:paraId="50EEDDE9" w14:textId="77777777" w:rsidR="00A2480F" w:rsidRPr="00E97426" w:rsidRDefault="00A2480F" w:rsidP="00A2480F">
      <w:pPr>
        <w:spacing w:line="360" w:lineRule="auto"/>
        <w:ind w:firstLine="709"/>
        <w:jc w:val="both"/>
        <w:rPr>
          <w:sz w:val="28"/>
          <w:szCs w:val="28"/>
        </w:rPr>
      </w:pPr>
      <w:r w:rsidRPr="00E97426">
        <w:rPr>
          <w:sz w:val="28"/>
          <w:szCs w:val="28"/>
        </w:rPr>
        <w:t>3. Электронно-библиотечная система «Университетская библиотека ОНЛАЙН» – http://biblioclub.ru/</w:t>
      </w:r>
    </w:p>
    <w:p w14:paraId="76C424DC" w14:textId="77777777" w:rsidR="00A2480F" w:rsidRPr="00E97426" w:rsidRDefault="00A2480F" w:rsidP="00A2480F">
      <w:pPr>
        <w:spacing w:line="360" w:lineRule="auto"/>
        <w:ind w:firstLine="709"/>
        <w:jc w:val="both"/>
        <w:rPr>
          <w:sz w:val="28"/>
          <w:szCs w:val="28"/>
        </w:rPr>
      </w:pPr>
      <w:r w:rsidRPr="00E97426">
        <w:rPr>
          <w:sz w:val="28"/>
          <w:szCs w:val="28"/>
        </w:rPr>
        <w:t>4. Электронно-библиотечная система – Znanium http://www.znanium.com</w:t>
      </w:r>
    </w:p>
    <w:p w14:paraId="5DC6F75E" w14:textId="77777777" w:rsidR="00A2480F" w:rsidRPr="00E97426" w:rsidRDefault="00A2480F" w:rsidP="00A2480F">
      <w:pPr>
        <w:spacing w:line="360" w:lineRule="auto"/>
        <w:ind w:firstLine="709"/>
        <w:jc w:val="both"/>
        <w:rPr>
          <w:sz w:val="28"/>
          <w:szCs w:val="28"/>
        </w:rPr>
      </w:pPr>
      <w:r w:rsidRPr="00E97426">
        <w:rPr>
          <w:sz w:val="28"/>
          <w:szCs w:val="28"/>
        </w:rPr>
        <w:t xml:space="preserve">5. Электронно-библиотечная система издательства «ЮРАЙТ» – https://www.biblio-online.ru/  </w:t>
      </w:r>
    </w:p>
    <w:p w14:paraId="350CBD45" w14:textId="77777777" w:rsidR="00A2480F" w:rsidRPr="00E97426" w:rsidRDefault="00A2480F" w:rsidP="00A2480F">
      <w:pPr>
        <w:spacing w:line="360" w:lineRule="auto"/>
        <w:ind w:firstLine="709"/>
        <w:jc w:val="both"/>
        <w:rPr>
          <w:sz w:val="28"/>
          <w:szCs w:val="28"/>
        </w:rPr>
      </w:pPr>
      <w:r w:rsidRPr="00E97426">
        <w:rPr>
          <w:sz w:val="28"/>
          <w:szCs w:val="28"/>
        </w:rPr>
        <w:t>6. Деловая онлайн-библиотека Alpina Digital – http://lib.alpinadigital.ru/</w:t>
      </w:r>
    </w:p>
    <w:p w14:paraId="44C5DE07" w14:textId="77777777" w:rsidR="00A2480F" w:rsidRPr="00E97426" w:rsidRDefault="00A2480F" w:rsidP="00A2480F">
      <w:pPr>
        <w:spacing w:line="360" w:lineRule="auto"/>
        <w:ind w:firstLine="709"/>
        <w:jc w:val="both"/>
        <w:rPr>
          <w:sz w:val="28"/>
          <w:szCs w:val="28"/>
        </w:rPr>
      </w:pPr>
      <w:r w:rsidRPr="00E97426">
        <w:rPr>
          <w:sz w:val="28"/>
          <w:szCs w:val="28"/>
        </w:rPr>
        <w:t xml:space="preserve">7. Научная электронная библиотека – eLibrary.ru http://elibrary.ru  </w:t>
      </w:r>
    </w:p>
    <w:p w14:paraId="75E383D6" w14:textId="77777777" w:rsidR="00A2480F" w:rsidRPr="00E97426" w:rsidRDefault="00A2480F" w:rsidP="00A2480F">
      <w:pPr>
        <w:spacing w:line="360" w:lineRule="auto"/>
        <w:ind w:firstLine="709"/>
        <w:jc w:val="both"/>
        <w:rPr>
          <w:sz w:val="28"/>
          <w:szCs w:val="28"/>
        </w:rPr>
      </w:pPr>
      <w:r w:rsidRPr="00E97426">
        <w:rPr>
          <w:sz w:val="28"/>
          <w:szCs w:val="28"/>
        </w:rPr>
        <w:t>8. Электронная библиотека – http://grebennikon.ru</w:t>
      </w:r>
    </w:p>
    <w:p w14:paraId="3445AC05" w14:textId="77777777" w:rsidR="00A2480F" w:rsidRPr="00E97426" w:rsidRDefault="00A2480F" w:rsidP="00A2480F">
      <w:pPr>
        <w:spacing w:line="360" w:lineRule="auto"/>
        <w:ind w:firstLine="709"/>
        <w:jc w:val="both"/>
        <w:rPr>
          <w:sz w:val="28"/>
          <w:szCs w:val="28"/>
        </w:rPr>
      </w:pPr>
      <w:r w:rsidRPr="00E97426">
        <w:rPr>
          <w:sz w:val="28"/>
          <w:szCs w:val="28"/>
        </w:rPr>
        <w:t>9. Национальная электронная библиотека – http://нэб.рф/</w:t>
      </w:r>
    </w:p>
    <w:p w14:paraId="6FE4F848" w14:textId="77777777" w:rsidR="00A2480F" w:rsidRPr="00E97426" w:rsidRDefault="00A2480F" w:rsidP="00A2480F">
      <w:pPr>
        <w:spacing w:line="360" w:lineRule="auto"/>
        <w:ind w:firstLine="709"/>
        <w:jc w:val="both"/>
        <w:rPr>
          <w:sz w:val="28"/>
          <w:szCs w:val="28"/>
        </w:rPr>
      </w:pPr>
      <w:r w:rsidRPr="00E97426">
        <w:rPr>
          <w:sz w:val="28"/>
          <w:szCs w:val="28"/>
        </w:rPr>
        <w:lastRenderedPageBreak/>
        <w:t xml:space="preserve">10. Электронная библиотека диссертаций Российской государственной библиотеки – </w:t>
      </w:r>
      <w:hyperlink r:id="rId13" w:history="1">
        <w:r w:rsidRPr="00E97426">
          <w:rPr>
            <w:rStyle w:val="af5"/>
            <w:color w:val="auto"/>
            <w:sz w:val="28"/>
            <w:szCs w:val="28"/>
          </w:rPr>
          <w:t>https://dvs.rsl.ru/</w:t>
        </w:r>
      </w:hyperlink>
    </w:p>
    <w:bookmarkEnd w:id="14"/>
    <w:bookmarkEnd w:id="15"/>
    <w:p w14:paraId="51062546" w14:textId="77777777" w:rsidR="005C7367" w:rsidRPr="00E97426" w:rsidRDefault="005C7367" w:rsidP="005C7367">
      <w:pPr>
        <w:widowControl w:val="0"/>
        <w:ind w:left="720"/>
        <w:jc w:val="both"/>
        <w:rPr>
          <w:b/>
          <w:sz w:val="28"/>
          <w:szCs w:val="28"/>
        </w:rPr>
      </w:pPr>
      <w:r w:rsidRPr="00E97426">
        <w:rPr>
          <w:b/>
          <w:sz w:val="28"/>
          <w:szCs w:val="28"/>
        </w:rPr>
        <w:t>10. Методические указания для обучающихся по освоению дисциплины</w:t>
      </w:r>
    </w:p>
    <w:p w14:paraId="73D0E15E" w14:textId="77777777" w:rsidR="005C7367" w:rsidRPr="00E97426" w:rsidRDefault="005C7367" w:rsidP="005C7367">
      <w:pPr>
        <w:spacing w:after="160" w:line="259" w:lineRule="auto"/>
        <w:ind w:left="720"/>
        <w:contextualSpacing/>
        <w:rPr>
          <w:rFonts w:ascii="Calibri" w:eastAsia="Calibri" w:hAnsi="Calibri"/>
          <w:b/>
          <w:sz w:val="28"/>
          <w:szCs w:val="28"/>
        </w:rPr>
      </w:pPr>
    </w:p>
    <w:p w14:paraId="2F62C56A" w14:textId="77777777" w:rsidR="005C7367" w:rsidRPr="00E97426" w:rsidRDefault="005C7367" w:rsidP="005C7367">
      <w:pPr>
        <w:autoSpaceDE w:val="0"/>
        <w:autoSpaceDN w:val="0"/>
        <w:adjustRightInd w:val="0"/>
        <w:spacing w:line="360" w:lineRule="auto"/>
        <w:ind w:firstLine="709"/>
        <w:jc w:val="both"/>
        <w:rPr>
          <w:sz w:val="28"/>
          <w:szCs w:val="28"/>
        </w:rPr>
      </w:pPr>
      <w:r w:rsidRPr="00E97426">
        <w:rPr>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научно-исследовательской и творческой деятельности и др. </w:t>
      </w:r>
    </w:p>
    <w:p w14:paraId="7B3C4D7E" w14:textId="77777777" w:rsidR="005C7367" w:rsidRPr="00E97426" w:rsidRDefault="005C7367" w:rsidP="005C7367">
      <w:pPr>
        <w:autoSpaceDE w:val="0"/>
        <w:autoSpaceDN w:val="0"/>
        <w:adjustRightInd w:val="0"/>
        <w:spacing w:line="360" w:lineRule="auto"/>
        <w:ind w:firstLine="709"/>
        <w:jc w:val="both"/>
        <w:rPr>
          <w:sz w:val="28"/>
          <w:szCs w:val="28"/>
        </w:rPr>
      </w:pPr>
      <w:r w:rsidRPr="00E97426">
        <w:rPr>
          <w:sz w:val="28"/>
          <w:szCs w:val="28"/>
        </w:rPr>
        <w:t xml:space="preserve">Задачами интерактивных форм обучения являются: </w:t>
      </w:r>
    </w:p>
    <w:p w14:paraId="5375E0BF" w14:textId="77777777" w:rsidR="005C7367" w:rsidRPr="00E97426" w:rsidRDefault="005C7367" w:rsidP="005C7367">
      <w:pPr>
        <w:autoSpaceDE w:val="0"/>
        <w:autoSpaceDN w:val="0"/>
        <w:adjustRightInd w:val="0"/>
        <w:spacing w:line="360" w:lineRule="auto"/>
        <w:ind w:firstLine="709"/>
        <w:jc w:val="both"/>
        <w:rPr>
          <w:sz w:val="28"/>
          <w:szCs w:val="28"/>
        </w:rPr>
      </w:pPr>
      <w:r w:rsidRPr="00E97426">
        <w:rPr>
          <w:sz w:val="28"/>
          <w:szCs w:val="28"/>
        </w:rPr>
        <w:t xml:space="preserve">˗ эффективное усвоение учебного материала; </w:t>
      </w:r>
    </w:p>
    <w:p w14:paraId="6C3BD088" w14:textId="77777777" w:rsidR="005C7367" w:rsidRPr="00E97426" w:rsidRDefault="005C7367" w:rsidP="005C7367">
      <w:pPr>
        <w:autoSpaceDE w:val="0"/>
        <w:autoSpaceDN w:val="0"/>
        <w:adjustRightInd w:val="0"/>
        <w:spacing w:line="360" w:lineRule="auto"/>
        <w:ind w:firstLine="709"/>
        <w:jc w:val="both"/>
        <w:rPr>
          <w:sz w:val="28"/>
          <w:szCs w:val="28"/>
        </w:rPr>
      </w:pPr>
      <w:r w:rsidRPr="00E97426">
        <w:rPr>
          <w:sz w:val="28"/>
          <w:szCs w:val="28"/>
        </w:rPr>
        <w:t xml:space="preserve">˗ самостоятельный поиск студентами путей и вариантов решения поставленной учебной задачи; </w:t>
      </w:r>
    </w:p>
    <w:p w14:paraId="4DBBE6BE" w14:textId="77777777" w:rsidR="005C7367" w:rsidRPr="00E97426" w:rsidRDefault="005C7367" w:rsidP="005C7367">
      <w:pPr>
        <w:autoSpaceDE w:val="0"/>
        <w:autoSpaceDN w:val="0"/>
        <w:adjustRightInd w:val="0"/>
        <w:spacing w:line="360" w:lineRule="auto"/>
        <w:ind w:firstLine="709"/>
        <w:jc w:val="both"/>
        <w:rPr>
          <w:sz w:val="28"/>
          <w:szCs w:val="28"/>
        </w:rPr>
      </w:pPr>
      <w:r w:rsidRPr="00E97426">
        <w:rPr>
          <w:sz w:val="28"/>
          <w:szCs w:val="28"/>
        </w:rPr>
        <w:t xml:space="preserve">˗ установление воздействия между студентами, обучение работать в команде; </w:t>
      </w:r>
    </w:p>
    <w:p w14:paraId="3C8FF23F" w14:textId="77777777" w:rsidR="005C7367" w:rsidRPr="00E97426" w:rsidRDefault="005C7367" w:rsidP="005C7367">
      <w:pPr>
        <w:autoSpaceDE w:val="0"/>
        <w:autoSpaceDN w:val="0"/>
        <w:adjustRightInd w:val="0"/>
        <w:spacing w:line="360" w:lineRule="auto"/>
        <w:ind w:firstLine="709"/>
        <w:jc w:val="both"/>
        <w:rPr>
          <w:sz w:val="28"/>
          <w:szCs w:val="28"/>
        </w:rPr>
      </w:pPr>
      <w:r w:rsidRPr="00E97426">
        <w:rPr>
          <w:sz w:val="28"/>
          <w:szCs w:val="28"/>
        </w:rPr>
        <w:t xml:space="preserve">˗ формирование у студентов объективного мнения по изучаемой тематике; </w:t>
      </w:r>
    </w:p>
    <w:p w14:paraId="794D31F3" w14:textId="77777777" w:rsidR="005C7367" w:rsidRPr="00E97426" w:rsidRDefault="005C7367" w:rsidP="005C7367">
      <w:pPr>
        <w:autoSpaceDE w:val="0"/>
        <w:autoSpaceDN w:val="0"/>
        <w:adjustRightInd w:val="0"/>
        <w:spacing w:line="360" w:lineRule="auto"/>
        <w:ind w:firstLine="709"/>
        <w:jc w:val="both"/>
        <w:rPr>
          <w:sz w:val="28"/>
          <w:szCs w:val="28"/>
        </w:rPr>
      </w:pPr>
      <w:r w:rsidRPr="00E97426">
        <w:rPr>
          <w:sz w:val="28"/>
          <w:szCs w:val="28"/>
        </w:rPr>
        <w:t xml:space="preserve">˗ формирование жизненных и профессиональных навыков. </w:t>
      </w:r>
    </w:p>
    <w:p w14:paraId="21823A08" w14:textId="77777777" w:rsidR="005C7367" w:rsidRPr="00E97426" w:rsidRDefault="005C7367" w:rsidP="005C7367">
      <w:pPr>
        <w:autoSpaceDE w:val="0"/>
        <w:autoSpaceDN w:val="0"/>
        <w:adjustRightInd w:val="0"/>
        <w:spacing w:line="360" w:lineRule="auto"/>
        <w:ind w:firstLine="709"/>
        <w:jc w:val="both"/>
        <w:rPr>
          <w:sz w:val="28"/>
          <w:szCs w:val="28"/>
        </w:rPr>
      </w:pPr>
      <w:r w:rsidRPr="00E97426">
        <w:rPr>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BF8F709" w14:textId="77777777" w:rsidR="005C7367" w:rsidRPr="00E97426" w:rsidRDefault="005C7367" w:rsidP="005C7367">
      <w:pPr>
        <w:autoSpaceDE w:val="0"/>
        <w:autoSpaceDN w:val="0"/>
        <w:adjustRightInd w:val="0"/>
        <w:spacing w:line="360" w:lineRule="auto"/>
        <w:ind w:firstLine="709"/>
        <w:jc w:val="both"/>
        <w:rPr>
          <w:sz w:val="28"/>
          <w:szCs w:val="28"/>
        </w:rPr>
      </w:pPr>
      <w:r w:rsidRPr="00E97426">
        <w:rPr>
          <w:sz w:val="28"/>
          <w:szCs w:val="28"/>
        </w:rPr>
        <w:t xml:space="preserve">Цель организации самостоятельной работы по дисциплине – это углубление и расширение знаний в области </w:t>
      </w:r>
      <w:r w:rsidRPr="00E97426">
        <w:rPr>
          <w:sz w:val="28"/>
          <w:szCs w:val="28"/>
          <w:lang w:val="az-Cyrl-AZ"/>
        </w:rPr>
        <w:t>устойчивого развития и укреплния</w:t>
      </w:r>
      <w:r w:rsidRPr="00E97426">
        <w:rPr>
          <w:sz w:val="28"/>
          <w:szCs w:val="28"/>
        </w:rPr>
        <w:t xml:space="preserve"> конкурентоспособност</w:t>
      </w:r>
      <w:r w:rsidRPr="00E97426">
        <w:rPr>
          <w:sz w:val="28"/>
          <w:szCs w:val="28"/>
          <w:lang w:val="az-Cyrl-AZ"/>
        </w:rPr>
        <w:t>и</w:t>
      </w:r>
      <w:r w:rsidRPr="00E97426">
        <w:rPr>
          <w:sz w:val="28"/>
          <w:szCs w:val="28"/>
        </w:rPr>
        <w:t xml:space="preserve"> предприятия. Самостоятельная работа студентов (СРС) </w:t>
      </w:r>
      <w:r w:rsidRPr="00E97426">
        <w:rPr>
          <w:sz w:val="28"/>
          <w:szCs w:val="28"/>
        </w:rPr>
        <w:lastRenderedPageBreak/>
        <w:t xml:space="preserve">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3929DB9A" w14:textId="77777777" w:rsidR="005C7367" w:rsidRPr="00E97426" w:rsidRDefault="005C7367" w:rsidP="005C7367">
      <w:pPr>
        <w:autoSpaceDE w:val="0"/>
        <w:autoSpaceDN w:val="0"/>
        <w:adjustRightInd w:val="0"/>
        <w:spacing w:line="360" w:lineRule="auto"/>
        <w:ind w:firstLine="709"/>
        <w:jc w:val="both"/>
        <w:rPr>
          <w:sz w:val="28"/>
          <w:szCs w:val="28"/>
        </w:rPr>
      </w:pPr>
      <w:r w:rsidRPr="00E97426">
        <w:rPr>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15DA79CA" w14:textId="77777777" w:rsidR="005C7367" w:rsidRPr="00E97426" w:rsidRDefault="005C7367" w:rsidP="005C7367">
      <w:pPr>
        <w:autoSpaceDE w:val="0"/>
        <w:autoSpaceDN w:val="0"/>
        <w:adjustRightInd w:val="0"/>
        <w:spacing w:line="360" w:lineRule="auto"/>
        <w:ind w:firstLine="709"/>
        <w:jc w:val="both"/>
        <w:rPr>
          <w:sz w:val="28"/>
          <w:szCs w:val="28"/>
        </w:rPr>
      </w:pPr>
      <w:r w:rsidRPr="00E97426">
        <w:rPr>
          <w:sz w:val="28"/>
          <w:szCs w:val="28"/>
        </w:rPr>
        <w:t xml:space="preserve">˗ обязательная самостоятельная работа (СРС), обеспечивающая подготовку студентов к текущим аудиторным занятиям. </w:t>
      </w:r>
    </w:p>
    <w:p w14:paraId="797F01DC" w14:textId="77777777" w:rsidR="005C7367" w:rsidRPr="00E97426" w:rsidRDefault="005C7367" w:rsidP="005C7367">
      <w:pPr>
        <w:autoSpaceDE w:val="0"/>
        <w:autoSpaceDN w:val="0"/>
        <w:adjustRightInd w:val="0"/>
        <w:spacing w:line="360" w:lineRule="auto"/>
        <w:ind w:firstLine="709"/>
        <w:jc w:val="both"/>
        <w:rPr>
          <w:sz w:val="28"/>
          <w:szCs w:val="28"/>
        </w:rPr>
      </w:pPr>
      <w:r w:rsidRPr="00E97426">
        <w:rPr>
          <w:sz w:val="28"/>
          <w:szCs w:val="28"/>
        </w:rPr>
        <w:t xml:space="preserve">Самостоятельная работа реализуется: </w:t>
      </w:r>
    </w:p>
    <w:p w14:paraId="18776011" w14:textId="77777777" w:rsidR="005C7367" w:rsidRPr="00E97426" w:rsidRDefault="005C7367" w:rsidP="005C7367">
      <w:pPr>
        <w:autoSpaceDE w:val="0"/>
        <w:autoSpaceDN w:val="0"/>
        <w:adjustRightInd w:val="0"/>
        <w:spacing w:line="360" w:lineRule="auto"/>
        <w:ind w:firstLine="709"/>
        <w:jc w:val="both"/>
        <w:rPr>
          <w:sz w:val="28"/>
          <w:szCs w:val="28"/>
        </w:rPr>
      </w:pPr>
      <w:r w:rsidRPr="00E97426">
        <w:rPr>
          <w:sz w:val="28"/>
          <w:szCs w:val="28"/>
        </w:rPr>
        <w:t xml:space="preserve">˗ непосредственно в процессе аудиторных занятий - на лекциях, практических и семинарских занятиях; </w:t>
      </w:r>
    </w:p>
    <w:p w14:paraId="36AD2B7E" w14:textId="77777777" w:rsidR="005C7367" w:rsidRPr="00E97426" w:rsidRDefault="005C7367" w:rsidP="005C7367">
      <w:pPr>
        <w:autoSpaceDE w:val="0"/>
        <w:autoSpaceDN w:val="0"/>
        <w:adjustRightInd w:val="0"/>
        <w:spacing w:line="360" w:lineRule="auto"/>
        <w:ind w:firstLine="709"/>
        <w:jc w:val="both"/>
        <w:rPr>
          <w:sz w:val="28"/>
          <w:szCs w:val="28"/>
        </w:rPr>
      </w:pPr>
      <w:r w:rsidRPr="00E97426">
        <w:rPr>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2C6A46E8" w14:textId="77777777" w:rsidR="005C7367" w:rsidRPr="00E97426" w:rsidRDefault="005C7367" w:rsidP="005C7367">
      <w:pPr>
        <w:autoSpaceDE w:val="0"/>
        <w:autoSpaceDN w:val="0"/>
        <w:adjustRightInd w:val="0"/>
        <w:spacing w:line="360" w:lineRule="auto"/>
        <w:ind w:firstLine="709"/>
        <w:jc w:val="both"/>
        <w:rPr>
          <w:sz w:val="28"/>
          <w:szCs w:val="28"/>
        </w:rPr>
      </w:pPr>
      <w:r w:rsidRPr="00E97426">
        <w:rPr>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042F0CB9" w14:textId="77777777" w:rsidR="005C7367" w:rsidRPr="00E97426" w:rsidRDefault="005C7367" w:rsidP="005C7367">
      <w:pPr>
        <w:autoSpaceDE w:val="0"/>
        <w:autoSpaceDN w:val="0"/>
        <w:adjustRightInd w:val="0"/>
        <w:spacing w:line="360" w:lineRule="auto"/>
        <w:ind w:firstLine="709"/>
        <w:jc w:val="both"/>
        <w:rPr>
          <w:b/>
          <w:sz w:val="28"/>
          <w:szCs w:val="28"/>
        </w:rPr>
      </w:pPr>
      <w:r w:rsidRPr="00E97426">
        <w:rPr>
          <w:b/>
          <w:sz w:val="28"/>
          <w:szCs w:val="28"/>
        </w:rPr>
        <w:t>Подготовка к занятиям и работа с материалом</w:t>
      </w:r>
    </w:p>
    <w:p w14:paraId="1C07D1E7" w14:textId="77777777" w:rsidR="005C7367" w:rsidRPr="00E97426" w:rsidRDefault="005C7367" w:rsidP="005C7367">
      <w:pPr>
        <w:autoSpaceDE w:val="0"/>
        <w:autoSpaceDN w:val="0"/>
        <w:adjustRightInd w:val="0"/>
        <w:spacing w:line="360" w:lineRule="auto"/>
        <w:ind w:firstLine="709"/>
        <w:jc w:val="both"/>
        <w:rPr>
          <w:sz w:val="28"/>
          <w:szCs w:val="28"/>
        </w:rPr>
      </w:pPr>
      <w:r w:rsidRPr="00E97426">
        <w:rPr>
          <w:sz w:val="28"/>
          <w:szCs w:val="28"/>
        </w:rPr>
        <w:lastRenderedPageBreak/>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730C4356" w14:textId="77777777" w:rsidR="005C7367" w:rsidRPr="00E97426" w:rsidRDefault="005C7367" w:rsidP="005C7367">
      <w:pPr>
        <w:autoSpaceDE w:val="0"/>
        <w:autoSpaceDN w:val="0"/>
        <w:adjustRightInd w:val="0"/>
        <w:spacing w:line="360" w:lineRule="auto"/>
        <w:ind w:right="-1" w:firstLine="709"/>
        <w:jc w:val="both"/>
        <w:rPr>
          <w:sz w:val="28"/>
          <w:szCs w:val="28"/>
        </w:rPr>
      </w:pPr>
      <w:r w:rsidRPr="00E97426">
        <w:rPr>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388031D4" w14:textId="77777777" w:rsidR="005C7367" w:rsidRPr="00E97426" w:rsidRDefault="005C7367" w:rsidP="005C7367">
      <w:pPr>
        <w:autoSpaceDE w:val="0"/>
        <w:autoSpaceDN w:val="0"/>
        <w:adjustRightInd w:val="0"/>
        <w:spacing w:line="360" w:lineRule="auto"/>
        <w:ind w:right="-1" w:firstLine="709"/>
        <w:jc w:val="both"/>
        <w:rPr>
          <w:sz w:val="28"/>
          <w:szCs w:val="28"/>
        </w:rPr>
      </w:pPr>
      <w:r w:rsidRPr="00E97426">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290467F6" w14:textId="77777777" w:rsidR="005C7367" w:rsidRPr="00E97426" w:rsidRDefault="005C7367" w:rsidP="005C7367">
      <w:pPr>
        <w:autoSpaceDE w:val="0"/>
        <w:autoSpaceDN w:val="0"/>
        <w:adjustRightInd w:val="0"/>
        <w:spacing w:line="360" w:lineRule="auto"/>
        <w:ind w:right="-1" w:firstLine="709"/>
        <w:jc w:val="both"/>
        <w:rPr>
          <w:sz w:val="28"/>
          <w:szCs w:val="28"/>
        </w:rPr>
      </w:pPr>
      <w:r w:rsidRPr="00E97426">
        <w:rPr>
          <w:sz w:val="28"/>
          <w:szCs w:val="28"/>
        </w:rPr>
        <w:t>Выбор вида записи зависит от характера изучаемого материала и целей работы с ним.</w:t>
      </w:r>
    </w:p>
    <w:p w14:paraId="291508F5" w14:textId="77777777" w:rsidR="005C7367" w:rsidRPr="00E97426" w:rsidRDefault="005C7367" w:rsidP="005C7367">
      <w:pPr>
        <w:autoSpaceDE w:val="0"/>
        <w:autoSpaceDN w:val="0"/>
        <w:adjustRightInd w:val="0"/>
        <w:spacing w:line="360" w:lineRule="auto"/>
        <w:ind w:right="-1" w:firstLine="709"/>
        <w:jc w:val="both"/>
        <w:rPr>
          <w:sz w:val="28"/>
          <w:szCs w:val="28"/>
        </w:rPr>
      </w:pPr>
      <w:r w:rsidRPr="00E97426">
        <w:rPr>
          <w:sz w:val="28"/>
          <w:szCs w:val="28"/>
        </w:rPr>
        <w:t>Если содержание материала несложное, легко усваиваемое, можно ограничиться составлением плана.</w:t>
      </w:r>
    </w:p>
    <w:p w14:paraId="27056883" w14:textId="77777777" w:rsidR="005C7367" w:rsidRPr="00E97426" w:rsidRDefault="005C7367" w:rsidP="005C7367">
      <w:pPr>
        <w:autoSpaceDE w:val="0"/>
        <w:autoSpaceDN w:val="0"/>
        <w:adjustRightInd w:val="0"/>
        <w:spacing w:line="360" w:lineRule="auto"/>
        <w:ind w:right="-1" w:firstLine="709"/>
        <w:jc w:val="both"/>
        <w:rPr>
          <w:sz w:val="28"/>
          <w:szCs w:val="28"/>
        </w:rPr>
      </w:pPr>
      <w:r w:rsidRPr="00E97426">
        <w:rPr>
          <w:sz w:val="28"/>
          <w:szCs w:val="28"/>
        </w:rPr>
        <w:t xml:space="preserve">Если материал содержит новую и трудно усваиваемую информацию, целесообразно его законспектировать. </w:t>
      </w:r>
    </w:p>
    <w:p w14:paraId="15872456" w14:textId="77777777" w:rsidR="005C7367" w:rsidRPr="00E97426" w:rsidRDefault="005C7367" w:rsidP="005C7367">
      <w:pPr>
        <w:autoSpaceDE w:val="0"/>
        <w:autoSpaceDN w:val="0"/>
        <w:adjustRightInd w:val="0"/>
        <w:spacing w:line="360" w:lineRule="auto"/>
        <w:ind w:right="-1" w:firstLine="709"/>
        <w:jc w:val="both"/>
        <w:rPr>
          <w:b/>
          <w:sz w:val="28"/>
          <w:szCs w:val="28"/>
        </w:rPr>
      </w:pPr>
      <w:r w:rsidRPr="00E97426">
        <w:rPr>
          <w:b/>
          <w:sz w:val="28"/>
          <w:szCs w:val="28"/>
        </w:rPr>
        <w:t>Подготовка к семинарским и практическим занятиям</w:t>
      </w:r>
    </w:p>
    <w:p w14:paraId="7C89BA4D" w14:textId="77777777" w:rsidR="005C7367" w:rsidRPr="00E97426" w:rsidRDefault="005C7367" w:rsidP="005C7367">
      <w:pPr>
        <w:spacing w:line="360" w:lineRule="auto"/>
        <w:ind w:right="-1" w:firstLine="709"/>
        <w:jc w:val="both"/>
        <w:rPr>
          <w:bCs/>
          <w:sz w:val="28"/>
          <w:szCs w:val="28"/>
          <w:lang w:bidi="ru-RU"/>
        </w:rPr>
      </w:pPr>
      <w:r w:rsidRPr="00E97426">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4ABD0B9E" w14:textId="77777777" w:rsidR="005C7367" w:rsidRPr="00E97426" w:rsidRDefault="005C7367" w:rsidP="005C7367">
      <w:pPr>
        <w:numPr>
          <w:ilvl w:val="0"/>
          <w:numId w:val="31"/>
        </w:numPr>
        <w:spacing w:line="360" w:lineRule="auto"/>
        <w:ind w:right="-1"/>
        <w:jc w:val="both"/>
        <w:rPr>
          <w:bCs/>
          <w:sz w:val="28"/>
          <w:szCs w:val="28"/>
          <w:lang w:bidi="ru-RU"/>
        </w:rPr>
      </w:pPr>
      <w:r w:rsidRPr="00E97426">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517378C0" w14:textId="77777777" w:rsidR="005C7367" w:rsidRPr="00E97426" w:rsidRDefault="005C7367" w:rsidP="005C7367">
      <w:pPr>
        <w:numPr>
          <w:ilvl w:val="0"/>
          <w:numId w:val="31"/>
        </w:numPr>
        <w:spacing w:line="360" w:lineRule="auto"/>
        <w:ind w:right="-1"/>
        <w:jc w:val="both"/>
        <w:rPr>
          <w:bCs/>
          <w:sz w:val="28"/>
          <w:szCs w:val="28"/>
          <w:lang w:bidi="ru-RU"/>
        </w:rPr>
      </w:pPr>
      <w:r w:rsidRPr="00E97426">
        <w:rPr>
          <w:bCs/>
          <w:sz w:val="28"/>
          <w:szCs w:val="28"/>
          <w:lang w:bidi="ru-RU"/>
        </w:rPr>
        <w:lastRenderedPageBreak/>
        <w:t>подготовить тезисы выступлений по вопросам, выносимым на семинар.</w:t>
      </w:r>
    </w:p>
    <w:p w14:paraId="55EC3B1C" w14:textId="77777777" w:rsidR="005C7367" w:rsidRPr="00E97426" w:rsidRDefault="005C7367" w:rsidP="005C7367">
      <w:pPr>
        <w:spacing w:line="360" w:lineRule="auto"/>
        <w:ind w:right="-1"/>
        <w:jc w:val="both"/>
        <w:rPr>
          <w:bCs/>
          <w:sz w:val="28"/>
          <w:szCs w:val="28"/>
          <w:lang w:bidi="ru-RU"/>
        </w:rPr>
      </w:pPr>
      <w:r w:rsidRPr="00E97426">
        <w:rPr>
          <w:bCs/>
          <w:sz w:val="28"/>
          <w:szCs w:val="28"/>
          <w:lang w:bidi="ru-RU"/>
        </w:rPr>
        <w:t>Начиная подготовку к семинару, следует:</w:t>
      </w:r>
    </w:p>
    <w:p w14:paraId="62A48772" w14:textId="77777777" w:rsidR="005C7367" w:rsidRPr="00E97426" w:rsidRDefault="005C7367" w:rsidP="005C7367">
      <w:pPr>
        <w:numPr>
          <w:ilvl w:val="0"/>
          <w:numId w:val="32"/>
        </w:numPr>
        <w:spacing w:line="360" w:lineRule="auto"/>
        <w:ind w:right="-1"/>
        <w:jc w:val="both"/>
        <w:rPr>
          <w:bCs/>
          <w:sz w:val="28"/>
          <w:szCs w:val="28"/>
          <w:lang w:bidi="ru-RU"/>
        </w:rPr>
      </w:pPr>
      <w:r w:rsidRPr="00E97426">
        <w:rPr>
          <w:bCs/>
          <w:sz w:val="28"/>
          <w:szCs w:val="28"/>
          <w:lang w:bidi="ru-RU"/>
        </w:rPr>
        <w:t>четко определить смысл заданий, которые предстоит выполнить;</w:t>
      </w:r>
    </w:p>
    <w:p w14:paraId="5CED1E4B" w14:textId="77777777" w:rsidR="005C7367" w:rsidRPr="00E97426" w:rsidRDefault="005C7367" w:rsidP="005C7367">
      <w:pPr>
        <w:numPr>
          <w:ilvl w:val="0"/>
          <w:numId w:val="32"/>
        </w:numPr>
        <w:spacing w:line="360" w:lineRule="auto"/>
        <w:ind w:right="-1"/>
        <w:jc w:val="both"/>
        <w:rPr>
          <w:bCs/>
          <w:sz w:val="28"/>
          <w:szCs w:val="28"/>
          <w:lang w:bidi="ru-RU"/>
        </w:rPr>
      </w:pPr>
      <w:r w:rsidRPr="00E97426">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0FB00315" w14:textId="77777777" w:rsidR="005C7367" w:rsidRPr="00E97426" w:rsidRDefault="005C7367" w:rsidP="005C7367">
      <w:pPr>
        <w:spacing w:line="360" w:lineRule="auto"/>
        <w:ind w:right="-1" w:firstLine="709"/>
        <w:jc w:val="both"/>
        <w:rPr>
          <w:bCs/>
          <w:sz w:val="28"/>
          <w:szCs w:val="28"/>
          <w:lang w:bidi="ru-RU"/>
        </w:rPr>
      </w:pPr>
      <w:r w:rsidRPr="00E97426">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6E72FC51" w14:textId="77777777" w:rsidR="005C7367" w:rsidRPr="00E97426" w:rsidRDefault="005C7367" w:rsidP="005C7367">
      <w:pPr>
        <w:spacing w:line="360" w:lineRule="auto"/>
        <w:ind w:right="-1" w:firstLine="709"/>
        <w:jc w:val="both"/>
        <w:rPr>
          <w:bCs/>
          <w:sz w:val="28"/>
          <w:szCs w:val="28"/>
          <w:lang w:bidi="ru-RU"/>
        </w:rPr>
      </w:pPr>
      <w:r w:rsidRPr="00E97426">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4C469866" w14:textId="77777777" w:rsidR="005C7367" w:rsidRPr="00E97426" w:rsidRDefault="005C7367" w:rsidP="005C7367">
      <w:pPr>
        <w:spacing w:line="360" w:lineRule="auto"/>
        <w:ind w:right="-1" w:firstLine="709"/>
        <w:jc w:val="both"/>
        <w:rPr>
          <w:bCs/>
          <w:sz w:val="28"/>
          <w:szCs w:val="28"/>
          <w:lang w:bidi="ru-RU"/>
        </w:rPr>
      </w:pPr>
    </w:p>
    <w:p w14:paraId="4B516D53" w14:textId="77777777" w:rsidR="005C7367" w:rsidRPr="00E97426" w:rsidRDefault="005C7367" w:rsidP="005C7367">
      <w:pPr>
        <w:shd w:val="clear" w:color="auto" w:fill="FFFFFF" w:themeFill="background1"/>
        <w:spacing w:before="100" w:beforeAutospacing="1" w:after="100" w:afterAutospacing="1"/>
        <w:jc w:val="center"/>
        <w:outlineLvl w:val="0"/>
        <w:rPr>
          <w:b/>
          <w:bCs/>
          <w:kern w:val="36"/>
          <w:sz w:val="28"/>
          <w:szCs w:val="28"/>
        </w:rPr>
      </w:pPr>
      <w:r w:rsidRPr="00E97426">
        <w:rPr>
          <w:b/>
          <w:bCs/>
          <w:kern w:val="36"/>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DDBF50D" w14:textId="77777777" w:rsidR="005C7367" w:rsidRPr="00E97426" w:rsidRDefault="005C7367" w:rsidP="005C7367">
      <w:pPr>
        <w:shd w:val="clear" w:color="auto" w:fill="FFFFFF" w:themeFill="background1"/>
        <w:spacing w:before="100" w:beforeAutospacing="1" w:after="100" w:afterAutospacing="1"/>
        <w:outlineLvl w:val="0"/>
        <w:rPr>
          <w:spacing w:val="-4"/>
          <w:sz w:val="28"/>
          <w:szCs w:val="28"/>
        </w:rPr>
      </w:pPr>
      <w:r w:rsidRPr="00E97426">
        <w:rPr>
          <w:spacing w:val="-4"/>
          <w:sz w:val="28"/>
          <w:szCs w:val="28"/>
        </w:rPr>
        <w:t xml:space="preserve">11.1 Комплект лицензионного программного обеспечения: </w:t>
      </w:r>
    </w:p>
    <w:p w14:paraId="4A54BCC7" w14:textId="77777777" w:rsidR="005C7367" w:rsidRPr="00E97426" w:rsidRDefault="005C7367" w:rsidP="005C7367">
      <w:pPr>
        <w:widowControl w:val="0"/>
        <w:shd w:val="clear" w:color="auto" w:fill="FFFFFF" w:themeFill="background1"/>
        <w:spacing w:line="360" w:lineRule="auto"/>
        <w:ind w:firstLine="709"/>
        <w:jc w:val="both"/>
        <w:rPr>
          <w:spacing w:val="-4"/>
          <w:sz w:val="28"/>
          <w:szCs w:val="28"/>
        </w:rPr>
      </w:pPr>
      <w:r w:rsidRPr="00E97426">
        <w:rPr>
          <w:spacing w:val="-4"/>
          <w:sz w:val="28"/>
          <w:szCs w:val="28"/>
        </w:rPr>
        <w:t xml:space="preserve">Windows Microsoft office (Word, Excel, PowerPoint) </w:t>
      </w:r>
    </w:p>
    <w:p w14:paraId="2FDAFBF4" w14:textId="77777777" w:rsidR="005C7367" w:rsidRPr="00E97426" w:rsidRDefault="005C7367" w:rsidP="005C7367">
      <w:pPr>
        <w:widowControl w:val="0"/>
        <w:shd w:val="clear" w:color="auto" w:fill="FFFFFF" w:themeFill="background1"/>
        <w:spacing w:line="360" w:lineRule="auto"/>
        <w:ind w:firstLine="709"/>
        <w:jc w:val="both"/>
        <w:rPr>
          <w:spacing w:val="-4"/>
          <w:sz w:val="28"/>
          <w:szCs w:val="28"/>
        </w:rPr>
      </w:pPr>
      <w:r w:rsidRPr="00E97426">
        <w:rPr>
          <w:spacing w:val="-4"/>
          <w:sz w:val="28"/>
          <w:szCs w:val="28"/>
        </w:rPr>
        <w:t>Антивирус ESET ENDPOINT SECURITY</w:t>
      </w:r>
    </w:p>
    <w:p w14:paraId="7F009B6D" w14:textId="77777777" w:rsidR="005C7367" w:rsidRPr="00E97426" w:rsidRDefault="005C7367" w:rsidP="005C7367">
      <w:pPr>
        <w:widowControl w:val="0"/>
        <w:shd w:val="clear" w:color="auto" w:fill="FFFFFF" w:themeFill="background1"/>
        <w:spacing w:line="360" w:lineRule="auto"/>
        <w:ind w:firstLine="709"/>
        <w:jc w:val="both"/>
        <w:rPr>
          <w:spacing w:val="-4"/>
          <w:sz w:val="28"/>
          <w:szCs w:val="28"/>
        </w:rPr>
      </w:pPr>
      <w:r w:rsidRPr="00E97426">
        <w:rPr>
          <w:spacing w:val="-4"/>
          <w:sz w:val="28"/>
          <w:szCs w:val="28"/>
        </w:rPr>
        <w:t xml:space="preserve">11.2 Современные профессиональные базы данных и информационные </w:t>
      </w:r>
      <w:r w:rsidRPr="00E97426">
        <w:rPr>
          <w:spacing w:val="-4"/>
          <w:sz w:val="28"/>
          <w:szCs w:val="28"/>
        </w:rPr>
        <w:lastRenderedPageBreak/>
        <w:t>справочные системы:</w:t>
      </w:r>
    </w:p>
    <w:p w14:paraId="1C2816CD" w14:textId="77777777" w:rsidR="00980461" w:rsidRPr="00E97426" w:rsidRDefault="00980461" w:rsidP="00980461">
      <w:pPr>
        <w:widowControl w:val="0"/>
        <w:shd w:val="clear" w:color="auto" w:fill="FFFFFF" w:themeFill="background1"/>
        <w:spacing w:line="360" w:lineRule="auto"/>
        <w:ind w:firstLine="709"/>
        <w:jc w:val="both"/>
        <w:rPr>
          <w:spacing w:val="-4"/>
          <w:sz w:val="28"/>
          <w:szCs w:val="28"/>
        </w:rPr>
      </w:pPr>
      <w:r w:rsidRPr="00E97426">
        <w:rPr>
          <w:spacing w:val="-4"/>
          <w:sz w:val="28"/>
          <w:szCs w:val="28"/>
        </w:rPr>
        <w:t>1. Информационно-правовая система «Гарант»</w:t>
      </w:r>
    </w:p>
    <w:p w14:paraId="48FF65C1" w14:textId="77777777" w:rsidR="00980461" w:rsidRPr="00E97426" w:rsidRDefault="00980461" w:rsidP="00980461">
      <w:pPr>
        <w:widowControl w:val="0"/>
        <w:shd w:val="clear" w:color="auto" w:fill="FFFFFF" w:themeFill="background1"/>
        <w:spacing w:line="360" w:lineRule="auto"/>
        <w:ind w:firstLine="709"/>
        <w:jc w:val="both"/>
        <w:rPr>
          <w:spacing w:val="-4"/>
          <w:sz w:val="28"/>
          <w:szCs w:val="28"/>
        </w:rPr>
      </w:pPr>
      <w:r w:rsidRPr="00E97426">
        <w:rPr>
          <w:spacing w:val="-4"/>
          <w:sz w:val="28"/>
          <w:szCs w:val="28"/>
        </w:rPr>
        <w:t>2. Информационно-правовая система «Консультант Плюс»</w:t>
      </w:r>
    </w:p>
    <w:p w14:paraId="08EF6832" w14:textId="77777777" w:rsidR="00980461" w:rsidRPr="00E97426" w:rsidRDefault="00980461" w:rsidP="00980461">
      <w:pPr>
        <w:widowControl w:val="0"/>
        <w:shd w:val="clear" w:color="auto" w:fill="FFFFFF" w:themeFill="background1"/>
        <w:spacing w:line="360" w:lineRule="auto"/>
        <w:ind w:firstLine="709"/>
        <w:jc w:val="both"/>
        <w:rPr>
          <w:spacing w:val="-4"/>
          <w:sz w:val="28"/>
          <w:szCs w:val="28"/>
        </w:rPr>
      </w:pPr>
      <w:r w:rsidRPr="00E97426">
        <w:rPr>
          <w:spacing w:val="-4"/>
          <w:sz w:val="28"/>
          <w:szCs w:val="28"/>
        </w:rPr>
        <w:t>3. Электронная энциклопедия: http://ru.wikipedia.org/wiki/Wiki</w:t>
      </w:r>
    </w:p>
    <w:p w14:paraId="57B793B8" w14:textId="77777777" w:rsidR="00980461" w:rsidRPr="00E97426" w:rsidRDefault="00980461" w:rsidP="00980461">
      <w:pPr>
        <w:widowControl w:val="0"/>
        <w:shd w:val="clear" w:color="auto" w:fill="FFFFFF" w:themeFill="background1"/>
        <w:spacing w:line="360" w:lineRule="auto"/>
        <w:ind w:firstLine="709"/>
        <w:jc w:val="both"/>
        <w:rPr>
          <w:spacing w:val="-4"/>
          <w:sz w:val="28"/>
          <w:szCs w:val="28"/>
        </w:rPr>
      </w:pPr>
      <w:r w:rsidRPr="00E97426">
        <w:rPr>
          <w:spacing w:val="-4"/>
          <w:sz w:val="28"/>
          <w:szCs w:val="28"/>
        </w:rPr>
        <w:t>4. Система комплексного раскрытия информации «СКРИН» -http://www.skrin.ru/</w:t>
      </w:r>
    </w:p>
    <w:p w14:paraId="1B889E9C" w14:textId="25AF78BC" w:rsidR="005C7367" w:rsidRPr="00E97426" w:rsidRDefault="005C7367" w:rsidP="00980461">
      <w:pPr>
        <w:widowControl w:val="0"/>
        <w:shd w:val="clear" w:color="auto" w:fill="FFFFFF" w:themeFill="background1"/>
        <w:spacing w:line="360" w:lineRule="auto"/>
        <w:ind w:firstLine="709"/>
        <w:jc w:val="both"/>
        <w:rPr>
          <w:spacing w:val="-4"/>
          <w:sz w:val="28"/>
          <w:szCs w:val="28"/>
        </w:rPr>
      </w:pPr>
      <w:r w:rsidRPr="00E97426">
        <w:rPr>
          <w:spacing w:val="-4"/>
          <w:sz w:val="28"/>
          <w:szCs w:val="28"/>
        </w:rPr>
        <w:t>11.3 Сертифицированные программные и аппаратные средства защиты информации – не предусмотрено.</w:t>
      </w:r>
    </w:p>
    <w:p w14:paraId="63397846" w14:textId="77777777" w:rsidR="005C7367" w:rsidRPr="00E97426" w:rsidRDefault="005C7367" w:rsidP="005C7367">
      <w:pPr>
        <w:shd w:val="clear" w:color="auto" w:fill="FFFFFF" w:themeFill="background1"/>
        <w:spacing w:before="100" w:beforeAutospacing="1" w:after="100" w:afterAutospacing="1"/>
        <w:jc w:val="center"/>
        <w:outlineLvl w:val="0"/>
        <w:rPr>
          <w:b/>
          <w:bCs/>
          <w:kern w:val="36"/>
          <w:sz w:val="28"/>
          <w:szCs w:val="28"/>
        </w:rPr>
      </w:pPr>
      <w:r w:rsidRPr="00E97426">
        <w:rPr>
          <w:b/>
          <w:bCs/>
          <w:kern w:val="36"/>
          <w:sz w:val="28"/>
          <w:szCs w:val="28"/>
        </w:rPr>
        <w:t xml:space="preserve">12.   Материально-техническая база, необходимая для осуществления </w:t>
      </w:r>
      <w:r w:rsidRPr="00E97426">
        <w:rPr>
          <w:b/>
          <w:bCs/>
          <w:kern w:val="36"/>
          <w:sz w:val="28"/>
          <w:szCs w:val="28"/>
          <w:lang w:val="x-none"/>
        </w:rPr>
        <w:t>образовательного процесса по дисциплине</w:t>
      </w:r>
    </w:p>
    <w:p w14:paraId="2EC7F8B6" w14:textId="77777777" w:rsidR="005C7367" w:rsidRPr="00E97426" w:rsidRDefault="005C7367" w:rsidP="005C7367">
      <w:pPr>
        <w:numPr>
          <w:ilvl w:val="0"/>
          <w:numId w:val="33"/>
        </w:numPr>
        <w:shd w:val="clear" w:color="auto" w:fill="FFFFFF" w:themeFill="background1"/>
        <w:tabs>
          <w:tab w:val="num" w:pos="720"/>
        </w:tabs>
        <w:spacing w:line="360" w:lineRule="auto"/>
        <w:rPr>
          <w:b/>
          <w:sz w:val="28"/>
          <w:szCs w:val="28"/>
        </w:rPr>
      </w:pPr>
      <w:r w:rsidRPr="00E97426">
        <w:rPr>
          <w:sz w:val="28"/>
          <w:szCs w:val="28"/>
        </w:rPr>
        <w:t>Учебно-лабораторное оборудование:</w:t>
      </w:r>
    </w:p>
    <w:p w14:paraId="489D2B71" w14:textId="77777777" w:rsidR="005C7367" w:rsidRPr="00E97426" w:rsidRDefault="005C7367" w:rsidP="005C7367">
      <w:pPr>
        <w:shd w:val="clear" w:color="auto" w:fill="FFFFFF" w:themeFill="background1"/>
        <w:suppressAutoHyphens/>
        <w:overflowPunct w:val="0"/>
        <w:autoSpaceDE w:val="0"/>
        <w:autoSpaceDN w:val="0"/>
        <w:adjustRightInd w:val="0"/>
        <w:spacing w:line="360" w:lineRule="auto"/>
        <w:ind w:left="720"/>
        <w:textAlignment w:val="baseline"/>
        <w:rPr>
          <w:sz w:val="28"/>
          <w:szCs w:val="28"/>
        </w:rPr>
      </w:pPr>
      <w:r w:rsidRPr="00E97426">
        <w:rPr>
          <w:sz w:val="28"/>
          <w:szCs w:val="28"/>
        </w:rPr>
        <w:t>- Персональный компьютер</w:t>
      </w:r>
    </w:p>
    <w:p w14:paraId="50987946" w14:textId="77777777" w:rsidR="005C7367" w:rsidRPr="00E97426" w:rsidRDefault="005C7367" w:rsidP="005C7367">
      <w:pPr>
        <w:shd w:val="clear" w:color="auto" w:fill="FFFFFF" w:themeFill="background1"/>
        <w:suppressAutoHyphens/>
        <w:overflowPunct w:val="0"/>
        <w:autoSpaceDE w:val="0"/>
        <w:autoSpaceDN w:val="0"/>
        <w:adjustRightInd w:val="0"/>
        <w:spacing w:line="360" w:lineRule="auto"/>
        <w:ind w:left="720"/>
        <w:textAlignment w:val="baseline"/>
        <w:rPr>
          <w:sz w:val="28"/>
          <w:szCs w:val="28"/>
        </w:rPr>
      </w:pPr>
      <w:r w:rsidRPr="00E97426">
        <w:rPr>
          <w:sz w:val="28"/>
          <w:szCs w:val="28"/>
        </w:rPr>
        <w:t>- Проектор</w:t>
      </w:r>
    </w:p>
    <w:p w14:paraId="04714980" w14:textId="77777777" w:rsidR="005C7367" w:rsidRPr="00E97426" w:rsidRDefault="005C7367" w:rsidP="005C7367">
      <w:pPr>
        <w:numPr>
          <w:ilvl w:val="0"/>
          <w:numId w:val="33"/>
        </w:numPr>
        <w:shd w:val="clear" w:color="auto" w:fill="FFFFFF" w:themeFill="background1"/>
        <w:tabs>
          <w:tab w:val="num" w:pos="720"/>
        </w:tabs>
        <w:spacing w:before="100" w:beforeAutospacing="1" w:after="100" w:afterAutospacing="1" w:line="360" w:lineRule="auto"/>
        <w:outlineLvl w:val="0"/>
        <w:rPr>
          <w:b/>
          <w:bCs/>
          <w:sz w:val="28"/>
          <w:szCs w:val="28"/>
        </w:rPr>
      </w:pPr>
      <w:r w:rsidRPr="00E97426">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091D6987" w14:textId="77777777" w:rsidR="005C7367" w:rsidRPr="00E97426" w:rsidRDefault="005C7367" w:rsidP="005C7367">
      <w:pPr>
        <w:shd w:val="clear" w:color="auto" w:fill="FFFFFF" w:themeFill="background1"/>
        <w:tabs>
          <w:tab w:val="left" w:pos="0"/>
          <w:tab w:val="left" w:pos="360"/>
          <w:tab w:val="left" w:pos="1100"/>
        </w:tabs>
        <w:spacing w:line="360" w:lineRule="auto"/>
        <w:jc w:val="center"/>
        <w:rPr>
          <w:sz w:val="28"/>
          <w:szCs w:val="28"/>
        </w:rPr>
      </w:pPr>
    </w:p>
    <w:p w14:paraId="48661218" w14:textId="77777777" w:rsidR="005C7367" w:rsidRPr="00E97426" w:rsidRDefault="005C7367" w:rsidP="005C7367">
      <w:pPr>
        <w:shd w:val="clear" w:color="auto" w:fill="FFFFFF" w:themeFill="background1"/>
        <w:tabs>
          <w:tab w:val="left" w:pos="0"/>
          <w:tab w:val="left" w:pos="360"/>
          <w:tab w:val="left" w:pos="1100"/>
        </w:tabs>
        <w:spacing w:line="360" w:lineRule="auto"/>
        <w:jc w:val="center"/>
        <w:rPr>
          <w:strike/>
          <w:sz w:val="28"/>
          <w:szCs w:val="28"/>
          <w:lang w:val="az-Cyrl-AZ"/>
        </w:rPr>
      </w:pPr>
    </w:p>
    <w:p w14:paraId="0ED10973" w14:textId="77777777" w:rsidR="005C7367" w:rsidRPr="00E97426" w:rsidRDefault="005C7367" w:rsidP="005C7367">
      <w:pPr>
        <w:shd w:val="clear" w:color="auto" w:fill="FFFFFF" w:themeFill="background1"/>
        <w:spacing w:line="360" w:lineRule="auto"/>
        <w:ind w:firstLine="709"/>
        <w:jc w:val="both"/>
        <w:rPr>
          <w:rFonts w:eastAsia="Arial Unicode MS"/>
          <w:noProof w:val="0"/>
          <w:sz w:val="28"/>
          <w:szCs w:val="28"/>
          <w:u w:color="000000"/>
          <w:bdr w:val="nil"/>
          <w:lang w:val="az-Cyrl-AZ"/>
        </w:rPr>
      </w:pPr>
    </w:p>
    <w:p w14:paraId="5AE83CDD" w14:textId="77777777" w:rsidR="00A52B35" w:rsidRPr="00E97426" w:rsidRDefault="00A52B35" w:rsidP="005C7367">
      <w:pPr>
        <w:spacing w:line="360" w:lineRule="auto"/>
        <w:ind w:firstLine="709"/>
        <w:jc w:val="both"/>
        <w:rPr>
          <w:rFonts w:eastAsia="Arial Unicode MS"/>
          <w:noProof w:val="0"/>
          <w:sz w:val="28"/>
          <w:szCs w:val="28"/>
          <w:u w:color="000000"/>
          <w:bdr w:val="nil"/>
          <w:lang w:val="az-Cyrl-AZ"/>
        </w:rPr>
      </w:pPr>
    </w:p>
    <w:sectPr w:rsidR="00A52B35" w:rsidRPr="00E97426" w:rsidSect="005F1318">
      <w:footerReference w:type="default" r:id="rId14"/>
      <w:type w:val="continuous"/>
      <w:pgSz w:w="11907" w:h="16840" w:code="9"/>
      <w:pgMar w:top="1134" w:right="850"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FBEFB" w14:textId="77777777" w:rsidR="00B216F9" w:rsidRDefault="00B216F9">
      <w:r>
        <w:separator/>
      </w:r>
    </w:p>
  </w:endnote>
  <w:endnote w:type="continuationSeparator" w:id="0">
    <w:p w14:paraId="2279E1D1" w14:textId="77777777" w:rsidR="00B216F9" w:rsidRDefault="00B21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Peterburg">
    <w:altName w:val="Times New Roman"/>
    <w:panose1 w:val="00000000000000000000"/>
    <w:charset w:val="CC"/>
    <w:family w:val="roman"/>
    <w:notTrueType/>
    <w:pitch w:val="default"/>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20002A87" w:usb1="00000000" w:usb2="00000000" w:usb3="00000000" w:csb0="000001FF" w:csb1="00000000"/>
  </w:font>
  <w:font w:name="Letter Gothic">
    <w:charset w:val="00"/>
    <w:family w:val="modern"/>
    <w:pitch w:val="fixed"/>
    <w:sig w:usb0="00000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80"/>
    <w:family w:val="auto"/>
    <w:notTrueType/>
    <w:pitch w:val="default"/>
    <w:sig w:usb0="00000201" w:usb1="08070000" w:usb2="00000010" w:usb3="00000000" w:csb0="00020004"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851628"/>
      <w:docPartObj>
        <w:docPartGallery w:val="Page Numbers (Bottom of Page)"/>
        <w:docPartUnique/>
      </w:docPartObj>
    </w:sdtPr>
    <w:sdtEndPr/>
    <w:sdtContent>
      <w:p w14:paraId="19DCE69C" w14:textId="197BB76A" w:rsidR="00A2480F" w:rsidRDefault="00A2480F">
        <w:pPr>
          <w:pStyle w:val="ad"/>
          <w:jc w:val="right"/>
        </w:pPr>
        <w:r>
          <w:fldChar w:fldCharType="begin"/>
        </w:r>
        <w:r>
          <w:instrText>PAGE   \* MERGEFORMAT</w:instrText>
        </w:r>
        <w:r>
          <w:fldChar w:fldCharType="separate"/>
        </w:r>
        <w:r w:rsidR="004416A1">
          <w:t>21</w:t>
        </w:r>
        <w:r>
          <w:fldChar w:fldCharType="end"/>
        </w:r>
      </w:p>
    </w:sdtContent>
  </w:sdt>
  <w:p w14:paraId="34C3BE64" w14:textId="77777777" w:rsidR="00A2480F" w:rsidRDefault="00A2480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17D37" w14:textId="77777777" w:rsidR="00B216F9" w:rsidRDefault="00B216F9">
      <w:r>
        <w:separator/>
      </w:r>
    </w:p>
  </w:footnote>
  <w:footnote w:type="continuationSeparator" w:id="0">
    <w:p w14:paraId="6245E2BC" w14:textId="77777777" w:rsidR="00B216F9" w:rsidRDefault="00B216F9">
      <w:r>
        <w:continuationSeparator/>
      </w:r>
    </w:p>
  </w:footnote>
  <w:footnote w:id="1">
    <w:p w14:paraId="6286723D" w14:textId="77777777" w:rsidR="00A2480F" w:rsidRPr="009029FA" w:rsidRDefault="00A2480F" w:rsidP="006C5CB8">
      <w:pPr>
        <w:pStyle w:val="af2"/>
        <w:rPr>
          <w:sz w:val="18"/>
          <w:szCs w:val="18"/>
        </w:rPr>
      </w:pPr>
      <w:r>
        <w:rPr>
          <w:rStyle w:val="af4"/>
        </w:rPr>
        <w:footnoteRef/>
      </w:r>
      <w:r w:rsidRPr="009029FA">
        <w:rPr>
          <w:sz w:val="18"/>
          <w:szCs w:val="18"/>
        </w:rPr>
        <w:t>Заполняется при реализации актуализированных ОС ВО ФУ и ФГОС ВО3++</w:t>
      </w:r>
    </w:p>
  </w:footnote>
  <w:footnote w:id="2">
    <w:p w14:paraId="5AD979FB" w14:textId="77777777" w:rsidR="00A2480F" w:rsidRPr="009029FA" w:rsidRDefault="00A2480F" w:rsidP="006C5CB8">
      <w:pPr>
        <w:pStyle w:val="af2"/>
        <w:rPr>
          <w:sz w:val="18"/>
          <w:szCs w:val="18"/>
        </w:rPr>
      </w:pPr>
      <w:r w:rsidRPr="009029FA">
        <w:rPr>
          <w:rStyle w:val="af4"/>
          <w:sz w:val="18"/>
          <w:szCs w:val="18"/>
        </w:rPr>
        <w:footnoteRef/>
      </w:r>
      <w:r w:rsidRPr="009029FA">
        <w:rPr>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3"/>
    <w:multiLevelType w:val="multilevel"/>
    <w:tmpl w:val="5EAEACF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4"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Times New Roman"/>
      </w:rPr>
    </w:lvl>
  </w:abstractNum>
  <w:abstractNum w:abstractNumId="5"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Times New Roman"/>
      </w:rPr>
    </w:lvl>
  </w:abstractNum>
  <w:abstractNum w:abstractNumId="6"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7"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8"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9"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0"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AC6FB4"/>
    <w:multiLevelType w:val="hybridMultilevel"/>
    <w:tmpl w:val="115AF8AA"/>
    <w:lvl w:ilvl="0" w:tplc="578C2522">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5A2952"/>
    <w:multiLevelType w:val="hybridMultilevel"/>
    <w:tmpl w:val="95F8DF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216EE2"/>
    <w:multiLevelType w:val="hybridMultilevel"/>
    <w:tmpl w:val="92C04E42"/>
    <w:lvl w:ilvl="0" w:tplc="BF303578">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5"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6"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7"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0"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2" w15:restartNumberingAfterBreak="0">
    <w:nsid w:val="4A7F2EF0"/>
    <w:multiLevelType w:val="hybridMultilevel"/>
    <w:tmpl w:val="7A385C14"/>
    <w:lvl w:ilvl="0" w:tplc="C6E8326A">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83313D"/>
    <w:multiLevelType w:val="hybridMultilevel"/>
    <w:tmpl w:val="390E2A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5" w15:restartNumberingAfterBreak="0">
    <w:nsid w:val="52FD6C84"/>
    <w:multiLevelType w:val="hybridMultilevel"/>
    <w:tmpl w:val="2CF89B04"/>
    <w:lvl w:ilvl="0" w:tplc="FFC26E04">
      <w:start w:val="1"/>
      <w:numFmt w:val="decimal"/>
      <w:lvlText w:val="%1."/>
      <w:lvlJc w:val="left"/>
      <w:pPr>
        <w:ind w:left="1789" w:hanging="108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DA71616"/>
    <w:multiLevelType w:val="hybridMultilevel"/>
    <w:tmpl w:val="74F667F8"/>
    <w:styleLink w:val="a2"/>
    <w:lvl w:ilvl="0" w:tplc="FF5E7694">
      <w:start w:val="1"/>
      <w:numFmt w:val="decimal"/>
      <w:pStyle w:val="a3"/>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29"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0" w15:restartNumberingAfterBreak="0">
    <w:nsid w:val="610259F4"/>
    <w:multiLevelType w:val="hybridMultilevel"/>
    <w:tmpl w:val="55C6F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2125AF"/>
    <w:multiLevelType w:val="hybridMultilevel"/>
    <w:tmpl w:val="046AB99E"/>
    <w:lvl w:ilvl="0" w:tplc="BC9C4E7A">
      <w:start w:val="1"/>
      <w:numFmt w:val="decimal"/>
      <w:lvlText w:val="%1."/>
      <w:lvlJc w:val="left"/>
      <w:pPr>
        <w:ind w:left="1709" w:hanging="10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3" w15:restartNumberingAfterBreak="0">
    <w:nsid w:val="66010803"/>
    <w:multiLevelType w:val="hybridMultilevel"/>
    <w:tmpl w:val="5034369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5"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6" w15:restartNumberingAfterBreak="0">
    <w:nsid w:val="7F4D0021"/>
    <w:multiLevelType w:val="hybridMultilevel"/>
    <w:tmpl w:val="F78A33AE"/>
    <w:lvl w:ilvl="0" w:tplc="FA7AC04E">
      <w:start w:val="1"/>
      <w:numFmt w:val="decimal"/>
      <w:lvlText w:val="%1."/>
      <w:lvlJc w:val="left"/>
      <w:pPr>
        <w:ind w:left="2049" w:hanging="134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8"/>
  </w:num>
  <w:num w:numId="2">
    <w:abstractNumId w:val="16"/>
  </w:num>
  <w:num w:numId="3">
    <w:abstractNumId w:val="20"/>
  </w:num>
  <w:num w:numId="4">
    <w:abstractNumId w:val="35"/>
  </w:num>
  <w:num w:numId="5">
    <w:abstractNumId w:val="27"/>
  </w:num>
  <w:num w:numId="6">
    <w:abstractNumId w:val="18"/>
  </w:num>
  <w:num w:numId="7">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8">
    <w:abstractNumId w:val="14"/>
  </w:num>
  <w:num w:numId="9">
    <w:abstractNumId w:val="8"/>
  </w:num>
  <w:num w:numId="10">
    <w:abstractNumId w:val="32"/>
  </w:num>
  <w:num w:numId="11">
    <w:abstractNumId w:val="34"/>
  </w:num>
  <w:num w:numId="12">
    <w:abstractNumId w:val="7"/>
  </w:num>
  <w:num w:numId="13">
    <w:abstractNumId w:val="21"/>
  </w:num>
  <w:num w:numId="14">
    <w:abstractNumId w:val="15"/>
  </w:num>
  <w:num w:numId="15">
    <w:abstractNumId w:val="19"/>
  </w:num>
  <w:num w:numId="16">
    <w:abstractNumId w:val="6"/>
  </w:num>
  <w:num w:numId="17">
    <w:abstractNumId w:val="9"/>
  </w:num>
  <w:num w:numId="18">
    <w:abstractNumId w:val="24"/>
  </w:num>
  <w:num w:numId="19">
    <w:abstractNumId w:val="26"/>
  </w:num>
  <w:num w:numId="20">
    <w:abstractNumId w:val="1"/>
  </w:num>
  <w:num w:numId="21">
    <w:abstractNumId w:val="23"/>
  </w:num>
  <w:num w:numId="22">
    <w:abstractNumId w:val="12"/>
  </w:num>
  <w:num w:numId="23">
    <w:abstractNumId w:val="31"/>
  </w:num>
  <w:num w:numId="24">
    <w:abstractNumId w:val="36"/>
  </w:num>
  <w:num w:numId="25">
    <w:abstractNumId w:val="25"/>
  </w:num>
  <w:num w:numId="26">
    <w:abstractNumId w:val="13"/>
  </w:num>
  <w:num w:numId="27">
    <w:abstractNumId w:val="30"/>
  </w:num>
  <w:num w:numId="28">
    <w:abstractNumId w:val="11"/>
  </w:num>
  <w:num w:numId="29">
    <w:abstractNumId w:val="22"/>
  </w:num>
  <w:num w:numId="30">
    <w:abstractNumId w:val="33"/>
  </w:num>
  <w:num w:numId="31">
    <w:abstractNumId w:val="10"/>
  </w:num>
  <w:num w:numId="32">
    <w:abstractNumId w:val="17"/>
  </w:num>
  <w:num w:numId="33">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542"/>
    <w:rsid w:val="000022C1"/>
    <w:rsid w:val="0000371D"/>
    <w:rsid w:val="00003D45"/>
    <w:rsid w:val="000058F6"/>
    <w:rsid w:val="000101D3"/>
    <w:rsid w:val="00011996"/>
    <w:rsid w:val="000159D1"/>
    <w:rsid w:val="000171C7"/>
    <w:rsid w:val="0002187E"/>
    <w:rsid w:val="0002395D"/>
    <w:rsid w:val="00024728"/>
    <w:rsid w:val="00031BAA"/>
    <w:rsid w:val="00032BD9"/>
    <w:rsid w:val="000343F2"/>
    <w:rsid w:val="00036F49"/>
    <w:rsid w:val="00040D03"/>
    <w:rsid w:val="00043371"/>
    <w:rsid w:val="0004468C"/>
    <w:rsid w:val="00045C12"/>
    <w:rsid w:val="00045C1E"/>
    <w:rsid w:val="00046B5F"/>
    <w:rsid w:val="00047856"/>
    <w:rsid w:val="00054798"/>
    <w:rsid w:val="00060C83"/>
    <w:rsid w:val="00061116"/>
    <w:rsid w:val="00065F12"/>
    <w:rsid w:val="000669D6"/>
    <w:rsid w:val="00072082"/>
    <w:rsid w:val="000750CE"/>
    <w:rsid w:val="0007758E"/>
    <w:rsid w:val="000802A9"/>
    <w:rsid w:val="00082DF5"/>
    <w:rsid w:val="00093EA0"/>
    <w:rsid w:val="00095FDD"/>
    <w:rsid w:val="00096953"/>
    <w:rsid w:val="000A0C41"/>
    <w:rsid w:val="000A25F3"/>
    <w:rsid w:val="000A57B2"/>
    <w:rsid w:val="000A78D2"/>
    <w:rsid w:val="000A7D49"/>
    <w:rsid w:val="000C05A4"/>
    <w:rsid w:val="000C1825"/>
    <w:rsid w:val="000C46D4"/>
    <w:rsid w:val="000C4D97"/>
    <w:rsid w:val="000C614F"/>
    <w:rsid w:val="000D2F69"/>
    <w:rsid w:val="000D35C2"/>
    <w:rsid w:val="000D35D5"/>
    <w:rsid w:val="000D7B22"/>
    <w:rsid w:val="000E12BC"/>
    <w:rsid w:val="000E1697"/>
    <w:rsid w:val="000E6DEF"/>
    <w:rsid w:val="000E714F"/>
    <w:rsid w:val="000F0BDF"/>
    <w:rsid w:val="000F2887"/>
    <w:rsid w:val="000F2D40"/>
    <w:rsid w:val="0010083C"/>
    <w:rsid w:val="0010275E"/>
    <w:rsid w:val="00107344"/>
    <w:rsid w:val="00121775"/>
    <w:rsid w:val="001223EC"/>
    <w:rsid w:val="001301DA"/>
    <w:rsid w:val="00133253"/>
    <w:rsid w:val="001366C1"/>
    <w:rsid w:val="001436C9"/>
    <w:rsid w:val="001458C2"/>
    <w:rsid w:val="00160C07"/>
    <w:rsid w:val="00162B83"/>
    <w:rsid w:val="0016495B"/>
    <w:rsid w:val="00164F37"/>
    <w:rsid w:val="001673B1"/>
    <w:rsid w:val="00172333"/>
    <w:rsid w:val="001813C8"/>
    <w:rsid w:val="00181F8E"/>
    <w:rsid w:val="001838D6"/>
    <w:rsid w:val="00184152"/>
    <w:rsid w:val="001866E2"/>
    <w:rsid w:val="001938C1"/>
    <w:rsid w:val="00194966"/>
    <w:rsid w:val="00195454"/>
    <w:rsid w:val="00197069"/>
    <w:rsid w:val="001A175C"/>
    <w:rsid w:val="001A7D0C"/>
    <w:rsid w:val="001A7D4E"/>
    <w:rsid w:val="001B03F1"/>
    <w:rsid w:val="001B4BD7"/>
    <w:rsid w:val="001B5202"/>
    <w:rsid w:val="001C259E"/>
    <w:rsid w:val="001C3366"/>
    <w:rsid w:val="001C4003"/>
    <w:rsid w:val="001D03EB"/>
    <w:rsid w:val="001D05B6"/>
    <w:rsid w:val="001D1980"/>
    <w:rsid w:val="001D3F08"/>
    <w:rsid w:val="001D570E"/>
    <w:rsid w:val="001D7575"/>
    <w:rsid w:val="001F27B6"/>
    <w:rsid w:val="001F431B"/>
    <w:rsid w:val="00205C27"/>
    <w:rsid w:val="00212660"/>
    <w:rsid w:val="00212DF2"/>
    <w:rsid w:val="002157E4"/>
    <w:rsid w:val="002160E9"/>
    <w:rsid w:val="00216612"/>
    <w:rsid w:val="00220847"/>
    <w:rsid w:val="0022370F"/>
    <w:rsid w:val="00225521"/>
    <w:rsid w:val="00226710"/>
    <w:rsid w:val="002300F2"/>
    <w:rsid w:val="002425B0"/>
    <w:rsid w:val="00243813"/>
    <w:rsid w:val="00245900"/>
    <w:rsid w:val="00247223"/>
    <w:rsid w:val="002479C4"/>
    <w:rsid w:val="00250C11"/>
    <w:rsid w:val="00260476"/>
    <w:rsid w:val="0026484C"/>
    <w:rsid w:val="00267A53"/>
    <w:rsid w:val="00267F1E"/>
    <w:rsid w:val="00281C91"/>
    <w:rsid w:val="00282230"/>
    <w:rsid w:val="00282CD6"/>
    <w:rsid w:val="002842C0"/>
    <w:rsid w:val="00292633"/>
    <w:rsid w:val="002A0E2D"/>
    <w:rsid w:val="002A2430"/>
    <w:rsid w:val="002A4D9B"/>
    <w:rsid w:val="002A5174"/>
    <w:rsid w:val="002A5E45"/>
    <w:rsid w:val="002B0749"/>
    <w:rsid w:val="002C1463"/>
    <w:rsid w:val="002C31E3"/>
    <w:rsid w:val="002C4FD1"/>
    <w:rsid w:val="002C6988"/>
    <w:rsid w:val="002C7E66"/>
    <w:rsid w:val="002D345A"/>
    <w:rsid w:val="002D35B7"/>
    <w:rsid w:val="002D768A"/>
    <w:rsid w:val="002E2788"/>
    <w:rsid w:val="002E2FC2"/>
    <w:rsid w:val="002E37D1"/>
    <w:rsid w:val="002E61D2"/>
    <w:rsid w:val="002F5699"/>
    <w:rsid w:val="002F7B98"/>
    <w:rsid w:val="00300A26"/>
    <w:rsid w:val="003070CB"/>
    <w:rsid w:val="0031121A"/>
    <w:rsid w:val="0031377C"/>
    <w:rsid w:val="003141DF"/>
    <w:rsid w:val="003162EC"/>
    <w:rsid w:val="00322066"/>
    <w:rsid w:val="003236E6"/>
    <w:rsid w:val="003240DF"/>
    <w:rsid w:val="00330BEB"/>
    <w:rsid w:val="00332BBD"/>
    <w:rsid w:val="003343FC"/>
    <w:rsid w:val="00340057"/>
    <w:rsid w:val="00340AC4"/>
    <w:rsid w:val="00341733"/>
    <w:rsid w:val="0034243F"/>
    <w:rsid w:val="00345CAA"/>
    <w:rsid w:val="00347FA4"/>
    <w:rsid w:val="00354C7A"/>
    <w:rsid w:val="00360719"/>
    <w:rsid w:val="00360928"/>
    <w:rsid w:val="00371C37"/>
    <w:rsid w:val="003809E5"/>
    <w:rsid w:val="00380C1F"/>
    <w:rsid w:val="00387992"/>
    <w:rsid w:val="00390B13"/>
    <w:rsid w:val="003933ED"/>
    <w:rsid w:val="003944BB"/>
    <w:rsid w:val="003A5D6E"/>
    <w:rsid w:val="003A77C7"/>
    <w:rsid w:val="003A7883"/>
    <w:rsid w:val="003C66BA"/>
    <w:rsid w:val="003C670E"/>
    <w:rsid w:val="003C6CA2"/>
    <w:rsid w:val="003D125E"/>
    <w:rsid w:val="003D1B4F"/>
    <w:rsid w:val="003E0FE2"/>
    <w:rsid w:val="003E5A8A"/>
    <w:rsid w:val="003F1CE7"/>
    <w:rsid w:val="0040038E"/>
    <w:rsid w:val="00404764"/>
    <w:rsid w:val="004058E4"/>
    <w:rsid w:val="0041027D"/>
    <w:rsid w:val="00416418"/>
    <w:rsid w:val="0042030E"/>
    <w:rsid w:val="00421B25"/>
    <w:rsid w:val="00421F80"/>
    <w:rsid w:val="004236E5"/>
    <w:rsid w:val="004247B8"/>
    <w:rsid w:val="00431280"/>
    <w:rsid w:val="004325D8"/>
    <w:rsid w:val="00436F1A"/>
    <w:rsid w:val="0043725C"/>
    <w:rsid w:val="004416A1"/>
    <w:rsid w:val="004432DE"/>
    <w:rsid w:val="00445641"/>
    <w:rsid w:val="004537AD"/>
    <w:rsid w:val="004544F9"/>
    <w:rsid w:val="00455BF0"/>
    <w:rsid w:val="004572B3"/>
    <w:rsid w:val="00461013"/>
    <w:rsid w:val="004625B2"/>
    <w:rsid w:val="00464A39"/>
    <w:rsid w:val="0046537B"/>
    <w:rsid w:val="0046612E"/>
    <w:rsid w:val="00466216"/>
    <w:rsid w:val="00467A7B"/>
    <w:rsid w:val="00467DB6"/>
    <w:rsid w:val="00483BA7"/>
    <w:rsid w:val="00485085"/>
    <w:rsid w:val="00487E66"/>
    <w:rsid w:val="0049077E"/>
    <w:rsid w:val="00491990"/>
    <w:rsid w:val="00491FF8"/>
    <w:rsid w:val="00492291"/>
    <w:rsid w:val="0049444D"/>
    <w:rsid w:val="00497F7A"/>
    <w:rsid w:val="004A0D2D"/>
    <w:rsid w:val="004A296D"/>
    <w:rsid w:val="004A6147"/>
    <w:rsid w:val="004B0AA5"/>
    <w:rsid w:val="004B1A06"/>
    <w:rsid w:val="004B51F2"/>
    <w:rsid w:val="004B7397"/>
    <w:rsid w:val="004C06D3"/>
    <w:rsid w:val="004C21D1"/>
    <w:rsid w:val="004C413B"/>
    <w:rsid w:val="004C5DE0"/>
    <w:rsid w:val="004D0C31"/>
    <w:rsid w:val="004D1139"/>
    <w:rsid w:val="004D2258"/>
    <w:rsid w:val="004D26F6"/>
    <w:rsid w:val="004D47D8"/>
    <w:rsid w:val="004D5D26"/>
    <w:rsid w:val="004D689B"/>
    <w:rsid w:val="004E1AF2"/>
    <w:rsid w:val="004E5CC5"/>
    <w:rsid w:val="004F05B0"/>
    <w:rsid w:val="004F138A"/>
    <w:rsid w:val="004F3CCF"/>
    <w:rsid w:val="004F439C"/>
    <w:rsid w:val="004F461B"/>
    <w:rsid w:val="004F5A7A"/>
    <w:rsid w:val="004F7D00"/>
    <w:rsid w:val="005003A8"/>
    <w:rsid w:val="0050674A"/>
    <w:rsid w:val="005072CA"/>
    <w:rsid w:val="005175F6"/>
    <w:rsid w:val="00521A67"/>
    <w:rsid w:val="00523FF2"/>
    <w:rsid w:val="00537C59"/>
    <w:rsid w:val="005406BB"/>
    <w:rsid w:val="005427A8"/>
    <w:rsid w:val="00551E18"/>
    <w:rsid w:val="00553B13"/>
    <w:rsid w:val="00554B00"/>
    <w:rsid w:val="005554E9"/>
    <w:rsid w:val="005567D5"/>
    <w:rsid w:val="00557EDD"/>
    <w:rsid w:val="00561ED6"/>
    <w:rsid w:val="00572285"/>
    <w:rsid w:val="00572899"/>
    <w:rsid w:val="0058060E"/>
    <w:rsid w:val="00581CF0"/>
    <w:rsid w:val="00584A21"/>
    <w:rsid w:val="00587006"/>
    <w:rsid w:val="005A1E94"/>
    <w:rsid w:val="005A6327"/>
    <w:rsid w:val="005A79F3"/>
    <w:rsid w:val="005B485F"/>
    <w:rsid w:val="005B5568"/>
    <w:rsid w:val="005B62F5"/>
    <w:rsid w:val="005B655A"/>
    <w:rsid w:val="005C720D"/>
    <w:rsid w:val="005C7367"/>
    <w:rsid w:val="005D748C"/>
    <w:rsid w:val="005F1318"/>
    <w:rsid w:val="005F39DE"/>
    <w:rsid w:val="006032F7"/>
    <w:rsid w:val="0060364B"/>
    <w:rsid w:val="00603A9D"/>
    <w:rsid w:val="00604916"/>
    <w:rsid w:val="00607696"/>
    <w:rsid w:val="00612B41"/>
    <w:rsid w:val="00614A0C"/>
    <w:rsid w:val="006164F7"/>
    <w:rsid w:val="0061687B"/>
    <w:rsid w:val="00617EF1"/>
    <w:rsid w:val="00622A7B"/>
    <w:rsid w:val="00624483"/>
    <w:rsid w:val="00624DC6"/>
    <w:rsid w:val="00626D3A"/>
    <w:rsid w:val="00627C1F"/>
    <w:rsid w:val="00631007"/>
    <w:rsid w:val="00633A9F"/>
    <w:rsid w:val="00635594"/>
    <w:rsid w:val="006416A2"/>
    <w:rsid w:val="006418C3"/>
    <w:rsid w:val="00641E19"/>
    <w:rsid w:val="00642041"/>
    <w:rsid w:val="006427AE"/>
    <w:rsid w:val="006516E0"/>
    <w:rsid w:val="00653A5D"/>
    <w:rsid w:val="006545D4"/>
    <w:rsid w:val="006572F4"/>
    <w:rsid w:val="00657B45"/>
    <w:rsid w:val="00660AA6"/>
    <w:rsid w:val="00660ECA"/>
    <w:rsid w:val="00661D5D"/>
    <w:rsid w:val="006931E1"/>
    <w:rsid w:val="006A008D"/>
    <w:rsid w:val="006A1DCA"/>
    <w:rsid w:val="006A3BA6"/>
    <w:rsid w:val="006A442C"/>
    <w:rsid w:val="006A4465"/>
    <w:rsid w:val="006B19B4"/>
    <w:rsid w:val="006B294E"/>
    <w:rsid w:val="006C5BA2"/>
    <w:rsid w:val="006C5CB8"/>
    <w:rsid w:val="006D02E9"/>
    <w:rsid w:val="006D0D22"/>
    <w:rsid w:val="006D2D74"/>
    <w:rsid w:val="006D7D81"/>
    <w:rsid w:val="006E38EA"/>
    <w:rsid w:val="006E5070"/>
    <w:rsid w:val="006E70E1"/>
    <w:rsid w:val="006E7725"/>
    <w:rsid w:val="006F4636"/>
    <w:rsid w:val="006F5287"/>
    <w:rsid w:val="006F5A12"/>
    <w:rsid w:val="006F6818"/>
    <w:rsid w:val="006F6B14"/>
    <w:rsid w:val="00702A49"/>
    <w:rsid w:val="00704FAD"/>
    <w:rsid w:val="00712813"/>
    <w:rsid w:val="00712EF0"/>
    <w:rsid w:val="0072156C"/>
    <w:rsid w:val="00724D85"/>
    <w:rsid w:val="00726C61"/>
    <w:rsid w:val="0073562E"/>
    <w:rsid w:val="007365B1"/>
    <w:rsid w:val="00742642"/>
    <w:rsid w:val="007440C5"/>
    <w:rsid w:val="007442D0"/>
    <w:rsid w:val="007517D5"/>
    <w:rsid w:val="00752114"/>
    <w:rsid w:val="007561D3"/>
    <w:rsid w:val="00756227"/>
    <w:rsid w:val="00760B02"/>
    <w:rsid w:val="00765AE5"/>
    <w:rsid w:val="00767411"/>
    <w:rsid w:val="00782B6C"/>
    <w:rsid w:val="00786899"/>
    <w:rsid w:val="00791127"/>
    <w:rsid w:val="00791F2D"/>
    <w:rsid w:val="00795445"/>
    <w:rsid w:val="007963BD"/>
    <w:rsid w:val="00797458"/>
    <w:rsid w:val="007A478E"/>
    <w:rsid w:val="007A605E"/>
    <w:rsid w:val="007A64CC"/>
    <w:rsid w:val="007A6AFA"/>
    <w:rsid w:val="007A7623"/>
    <w:rsid w:val="007B4A29"/>
    <w:rsid w:val="007B712C"/>
    <w:rsid w:val="007C0D02"/>
    <w:rsid w:val="007C6E20"/>
    <w:rsid w:val="007D38DC"/>
    <w:rsid w:val="007D448D"/>
    <w:rsid w:val="007D4612"/>
    <w:rsid w:val="007D6C71"/>
    <w:rsid w:val="007E0A26"/>
    <w:rsid w:val="007E1A7C"/>
    <w:rsid w:val="007E21B9"/>
    <w:rsid w:val="007F0818"/>
    <w:rsid w:val="007F395A"/>
    <w:rsid w:val="007F4496"/>
    <w:rsid w:val="007F46B4"/>
    <w:rsid w:val="007F678C"/>
    <w:rsid w:val="00800CF6"/>
    <w:rsid w:val="00807648"/>
    <w:rsid w:val="00815CE6"/>
    <w:rsid w:val="00816B5B"/>
    <w:rsid w:val="00822E89"/>
    <w:rsid w:val="00825464"/>
    <w:rsid w:val="00826E1B"/>
    <w:rsid w:val="00836D4A"/>
    <w:rsid w:val="00837BFB"/>
    <w:rsid w:val="008403DF"/>
    <w:rsid w:val="00840624"/>
    <w:rsid w:val="00840A1C"/>
    <w:rsid w:val="00844038"/>
    <w:rsid w:val="008453E2"/>
    <w:rsid w:val="0084555B"/>
    <w:rsid w:val="00846C89"/>
    <w:rsid w:val="00847A03"/>
    <w:rsid w:val="00850FF3"/>
    <w:rsid w:val="0085489E"/>
    <w:rsid w:val="00855532"/>
    <w:rsid w:val="0085772E"/>
    <w:rsid w:val="008617F6"/>
    <w:rsid w:val="00867B55"/>
    <w:rsid w:val="00870769"/>
    <w:rsid w:val="00872DD9"/>
    <w:rsid w:val="00873CCE"/>
    <w:rsid w:val="0088593A"/>
    <w:rsid w:val="00886D18"/>
    <w:rsid w:val="00890A10"/>
    <w:rsid w:val="008936CB"/>
    <w:rsid w:val="00897A0B"/>
    <w:rsid w:val="008A161F"/>
    <w:rsid w:val="008A3DB5"/>
    <w:rsid w:val="008A67A4"/>
    <w:rsid w:val="008B0BDD"/>
    <w:rsid w:val="008B116E"/>
    <w:rsid w:val="008B1E75"/>
    <w:rsid w:val="008B5B7C"/>
    <w:rsid w:val="008C301B"/>
    <w:rsid w:val="008C68B4"/>
    <w:rsid w:val="008C7BD4"/>
    <w:rsid w:val="008D0D10"/>
    <w:rsid w:val="008D10D5"/>
    <w:rsid w:val="008D2736"/>
    <w:rsid w:val="008E4131"/>
    <w:rsid w:val="008E5A14"/>
    <w:rsid w:val="008E62C6"/>
    <w:rsid w:val="008F47DC"/>
    <w:rsid w:val="008F5B4E"/>
    <w:rsid w:val="00900BA7"/>
    <w:rsid w:val="009070BC"/>
    <w:rsid w:val="00907335"/>
    <w:rsid w:val="00914C72"/>
    <w:rsid w:val="00916404"/>
    <w:rsid w:val="00916F01"/>
    <w:rsid w:val="0091763C"/>
    <w:rsid w:val="00917758"/>
    <w:rsid w:val="00920713"/>
    <w:rsid w:val="009238E4"/>
    <w:rsid w:val="0092564D"/>
    <w:rsid w:val="00927D14"/>
    <w:rsid w:val="00931258"/>
    <w:rsid w:val="00931FFF"/>
    <w:rsid w:val="009372E3"/>
    <w:rsid w:val="009378D4"/>
    <w:rsid w:val="0095156C"/>
    <w:rsid w:val="00954284"/>
    <w:rsid w:val="0095504C"/>
    <w:rsid w:val="00957FCD"/>
    <w:rsid w:val="009604D9"/>
    <w:rsid w:val="00960BA7"/>
    <w:rsid w:val="00961D44"/>
    <w:rsid w:val="009635CE"/>
    <w:rsid w:val="00964D44"/>
    <w:rsid w:val="009663F9"/>
    <w:rsid w:val="00967FFB"/>
    <w:rsid w:val="00972D23"/>
    <w:rsid w:val="009742A6"/>
    <w:rsid w:val="00976BF9"/>
    <w:rsid w:val="00980461"/>
    <w:rsid w:val="00984F5E"/>
    <w:rsid w:val="0098679C"/>
    <w:rsid w:val="00997224"/>
    <w:rsid w:val="009A02D8"/>
    <w:rsid w:val="009A065F"/>
    <w:rsid w:val="009A1044"/>
    <w:rsid w:val="009A2A6F"/>
    <w:rsid w:val="009A5C89"/>
    <w:rsid w:val="009A627C"/>
    <w:rsid w:val="009B0752"/>
    <w:rsid w:val="009B3B26"/>
    <w:rsid w:val="009B3FE3"/>
    <w:rsid w:val="009B78AB"/>
    <w:rsid w:val="009B799F"/>
    <w:rsid w:val="009C00E4"/>
    <w:rsid w:val="009C4FBB"/>
    <w:rsid w:val="009D03CF"/>
    <w:rsid w:val="009D42BA"/>
    <w:rsid w:val="009D534C"/>
    <w:rsid w:val="009D5FEF"/>
    <w:rsid w:val="009D7AB0"/>
    <w:rsid w:val="009E0207"/>
    <w:rsid w:val="009E0B7C"/>
    <w:rsid w:val="009E2F41"/>
    <w:rsid w:val="009E6B47"/>
    <w:rsid w:val="009F274C"/>
    <w:rsid w:val="009F47DB"/>
    <w:rsid w:val="00A0047E"/>
    <w:rsid w:val="00A0493E"/>
    <w:rsid w:val="00A0538D"/>
    <w:rsid w:val="00A17336"/>
    <w:rsid w:val="00A173BE"/>
    <w:rsid w:val="00A2480F"/>
    <w:rsid w:val="00A354AB"/>
    <w:rsid w:val="00A37A32"/>
    <w:rsid w:val="00A37BC4"/>
    <w:rsid w:val="00A43FC8"/>
    <w:rsid w:val="00A46CD4"/>
    <w:rsid w:val="00A52B35"/>
    <w:rsid w:val="00A549E6"/>
    <w:rsid w:val="00A60543"/>
    <w:rsid w:val="00A642C7"/>
    <w:rsid w:val="00A64A51"/>
    <w:rsid w:val="00A67492"/>
    <w:rsid w:val="00A71E21"/>
    <w:rsid w:val="00A736A1"/>
    <w:rsid w:val="00A7391A"/>
    <w:rsid w:val="00A73C90"/>
    <w:rsid w:val="00A75412"/>
    <w:rsid w:val="00A75FE4"/>
    <w:rsid w:val="00A76731"/>
    <w:rsid w:val="00A8090F"/>
    <w:rsid w:val="00A80FD7"/>
    <w:rsid w:val="00A8270C"/>
    <w:rsid w:val="00A83800"/>
    <w:rsid w:val="00A86137"/>
    <w:rsid w:val="00A93CEF"/>
    <w:rsid w:val="00A94896"/>
    <w:rsid w:val="00A95F1F"/>
    <w:rsid w:val="00A960BD"/>
    <w:rsid w:val="00A9710E"/>
    <w:rsid w:val="00AA4ADA"/>
    <w:rsid w:val="00AA57FE"/>
    <w:rsid w:val="00AA69A5"/>
    <w:rsid w:val="00AA7046"/>
    <w:rsid w:val="00AA78EF"/>
    <w:rsid w:val="00AB35E9"/>
    <w:rsid w:val="00AC0A1F"/>
    <w:rsid w:val="00AC1CAF"/>
    <w:rsid w:val="00AC41C5"/>
    <w:rsid w:val="00AD2EC8"/>
    <w:rsid w:val="00AD4BB5"/>
    <w:rsid w:val="00AD58A1"/>
    <w:rsid w:val="00AD6B9A"/>
    <w:rsid w:val="00AE4176"/>
    <w:rsid w:val="00AE557E"/>
    <w:rsid w:val="00AE789E"/>
    <w:rsid w:val="00B037D0"/>
    <w:rsid w:val="00B115A8"/>
    <w:rsid w:val="00B13638"/>
    <w:rsid w:val="00B1369F"/>
    <w:rsid w:val="00B14260"/>
    <w:rsid w:val="00B216F9"/>
    <w:rsid w:val="00B22351"/>
    <w:rsid w:val="00B24F77"/>
    <w:rsid w:val="00B2654D"/>
    <w:rsid w:val="00B3706C"/>
    <w:rsid w:val="00B4458D"/>
    <w:rsid w:val="00B454CC"/>
    <w:rsid w:val="00B468D4"/>
    <w:rsid w:val="00B46AA3"/>
    <w:rsid w:val="00B502AC"/>
    <w:rsid w:val="00B6021D"/>
    <w:rsid w:val="00B628FD"/>
    <w:rsid w:val="00B663DC"/>
    <w:rsid w:val="00B665E9"/>
    <w:rsid w:val="00B679C0"/>
    <w:rsid w:val="00B70080"/>
    <w:rsid w:val="00B82367"/>
    <w:rsid w:val="00B83703"/>
    <w:rsid w:val="00B85AEE"/>
    <w:rsid w:val="00B90B6C"/>
    <w:rsid w:val="00B946F5"/>
    <w:rsid w:val="00B9750C"/>
    <w:rsid w:val="00B97E52"/>
    <w:rsid w:val="00BA2CDC"/>
    <w:rsid w:val="00BA38F5"/>
    <w:rsid w:val="00BA6446"/>
    <w:rsid w:val="00BB46B9"/>
    <w:rsid w:val="00BB5181"/>
    <w:rsid w:val="00BC0E83"/>
    <w:rsid w:val="00BC1D13"/>
    <w:rsid w:val="00BD2B93"/>
    <w:rsid w:val="00BE1801"/>
    <w:rsid w:val="00BE439C"/>
    <w:rsid w:val="00BF3FB4"/>
    <w:rsid w:val="00BF691A"/>
    <w:rsid w:val="00C02F91"/>
    <w:rsid w:val="00C03F52"/>
    <w:rsid w:val="00C05881"/>
    <w:rsid w:val="00C06071"/>
    <w:rsid w:val="00C116AF"/>
    <w:rsid w:val="00C13656"/>
    <w:rsid w:val="00C137D3"/>
    <w:rsid w:val="00C14472"/>
    <w:rsid w:val="00C17398"/>
    <w:rsid w:val="00C20449"/>
    <w:rsid w:val="00C209F8"/>
    <w:rsid w:val="00C23B4B"/>
    <w:rsid w:val="00C243C8"/>
    <w:rsid w:val="00C250A3"/>
    <w:rsid w:val="00C2602E"/>
    <w:rsid w:val="00C31120"/>
    <w:rsid w:val="00C32CC5"/>
    <w:rsid w:val="00C332D2"/>
    <w:rsid w:val="00C3794B"/>
    <w:rsid w:val="00C41757"/>
    <w:rsid w:val="00C47D19"/>
    <w:rsid w:val="00C50A20"/>
    <w:rsid w:val="00C516B6"/>
    <w:rsid w:val="00C526C2"/>
    <w:rsid w:val="00C65204"/>
    <w:rsid w:val="00C65575"/>
    <w:rsid w:val="00C71C2E"/>
    <w:rsid w:val="00C7617F"/>
    <w:rsid w:val="00C84AFD"/>
    <w:rsid w:val="00C867B6"/>
    <w:rsid w:val="00C86ECB"/>
    <w:rsid w:val="00C876C2"/>
    <w:rsid w:val="00C942EF"/>
    <w:rsid w:val="00C96541"/>
    <w:rsid w:val="00CA4C46"/>
    <w:rsid w:val="00CA6A0D"/>
    <w:rsid w:val="00CA6FB2"/>
    <w:rsid w:val="00CA7463"/>
    <w:rsid w:val="00CB2DBE"/>
    <w:rsid w:val="00CB3C30"/>
    <w:rsid w:val="00CB4442"/>
    <w:rsid w:val="00CB50B5"/>
    <w:rsid w:val="00CB68B9"/>
    <w:rsid w:val="00CC4745"/>
    <w:rsid w:val="00CD11C1"/>
    <w:rsid w:val="00CE028C"/>
    <w:rsid w:val="00CE14FF"/>
    <w:rsid w:val="00CE4801"/>
    <w:rsid w:val="00CE48E0"/>
    <w:rsid w:val="00CE5F84"/>
    <w:rsid w:val="00CE668A"/>
    <w:rsid w:val="00CE706A"/>
    <w:rsid w:val="00CF1BDD"/>
    <w:rsid w:val="00CF1E89"/>
    <w:rsid w:val="00CF2859"/>
    <w:rsid w:val="00CF6CB1"/>
    <w:rsid w:val="00D07F0F"/>
    <w:rsid w:val="00D1096A"/>
    <w:rsid w:val="00D115F2"/>
    <w:rsid w:val="00D138B4"/>
    <w:rsid w:val="00D15CA2"/>
    <w:rsid w:val="00D16E31"/>
    <w:rsid w:val="00D23A32"/>
    <w:rsid w:val="00D23CC0"/>
    <w:rsid w:val="00D24127"/>
    <w:rsid w:val="00D32255"/>
    <w:rsid w:val="00D36959"/>
    <w:rsid w:val="00D43488"/>
    <w:rsid w:val="00D4707B"/>
    <w:rsid w:val="00D51273"/>
    <w:rsid w:val="00D53B37"/>
    <w:rsid w:val="00D5553B"/>
    <w:rsid w:val="00D60847"/>
    <w:rsid w:val="00D61A66"/>
    <w:rsid w:val="00D61D50"/>
    <w:rsid w:val="00D66D8B"/>
    <w:rsid w:val="00D67DE3"/>
    <w:rsid w:val="00D72585"/>
    <w:rsid w:val="00D730D2"/>
    <w:rsid w:val="00D771E1"/>
    <w:rsid w:val="00D817FD"/>
    <w:rsid w:val="00D83D43"/>
    <w:rsid w:val="00D85709"/>
    <w:rsid w:val="00D91C07"/>
    <w:rsid w:val="00D92F22"/>
    <w:rsid w:val="00D96453"/>
    <w:rsid w:val="00D979DC"/>
    <w:rsid w:val="00DA088C"/>
    <w:rsid w:val="00DA33D2"/>
    <w:rsid w:val="00DA4A07"/>
    <w:rsid w:val="00DB3969"/>
    <w:rsid w:val="00DB6CE6"/>
    <w:rsid w:val="00DC0994"/>
    <w:rsid w:val="00DC0CD2"/>
    <w:rsid w:val="00DC3C82"/>
    <w:rsid w:val="00DC3F9E"/>
    <w:rsid w:val="00DC5BF9"/>
    <w:rsid w:val="00DD0A9D"/>
    <w:rsid w:val="00DE5729"/>
    <w:rsid w:val="00DE5F78"/>
    <w:rsid w:val="00DF6AFC"/>
    <w:rsid w:val="00E02078"/>
    <w:rsid w:val="00E1351D"/>
    <w:rsid w:val="00E135E1"/>
    <w:rsid w:val="00E13628"/>
    <w:rsid w:val="00E15653"/>
    <w:rsid w:val="00E215D1"/>
    <w:rsid w:val="00E232F0"/>
    <w:rsid w:val="00E238ED"/>
    <w:rsid w:val="00E24296"/>
    <w:rsid w:val="00E307A4"/>
    <w:rsid w:val="00E321DD"/>
    <w:rsid w:val="00E33BC8"/>
    <w:rsid w:val="00E423F5"/>
    <w:rsid w:val="00E4462D"/>
    <w:rsid w:val="00E52DF8"/>
    <w:rsid w:val="00E54623"/>
    <w:rsid w:val="00E56933"/>
    <w:rsid w:val="00E57996"/>
    <w:rsid w:val="00E629B8"/>
    <w:rsid w:val="00E63D95"/>
    <w:rsid w:val="00E6545C"/>
    <w:rsid w:val="00E6607A"/>
    <w:rsid w:val="00E7044E"/>
    <w:rsid w:val="00E70AE3"/>
    <w:rsid w:val="00E751AE"/>
    <w:rsid w:val="00E77066"/>
    <w:rsid w:val="00E800D7"/>
    <w:rsid w:val="00E856CE"/>
    <w:rsid w:val="00E871A8"/>
    <w:rsid w:val="00E912C4"/>
    <w:rsid w:val="00E91C90"/>
    <w:rsid w:val="00E94DCD"/>
    <w:rsid w:val="00E97426"/>
    <w:rsid w:val="00EA460F"/>
    <w:rsid w:val="00EB0D03"/>
    <w:rsid w:val="00EB377D"/>
    <w:rsid w:val="00EB57D1"/>
    <w:rsid w:val="00EB6F87"/>
    <w:rsid w:val="00EC0C92"/>
    <w:rsid w:val="00EC1FCE"/>
    <w:rsid w:val="00EC5849"/>
    <w:rsid w:val="00EC6B33"/>
    <w:rsid w:val="00ED6EE7"/>
    <w:rsid w:val="00EE23EF"/>
    <w:rsid w:val="00EE55F0"/>
    <w:rsid w:val="00EE637F"/>
    <w:rsid w:val="00EF16D7"/>
    <w:rsid w:val="00EF226B"/>
    <w:rsid w:val="00EF2B14"/>
    <w:rsid w:val="00F0151A"/>
    <w:rsid w:val="00F03808"/>
    <w:rsid w:val="00F0393A"/>
    <w:rsid w:val="00F04542"/>
    <w:rsid w:val="00F10253"/>
    <w:rsid w:val="00F106D0"/>
    <w:rsid w:val="00F107CB"/>
    <w:rsid w:val="00F12A70"/>
    <w:rsid w:val="00F244EC"/>
    <w:rsid w:val="00F255E3"/>
    <w:rsid w:val="00F309F2"/>
    <w:rsid w:val="00F31A4A"/>
    <w:rsid w:val="00F32F02"/>
    <w:rsid w:val="00F4046F"/>
    <w:rsid w:val="00F40959"/>
    <w:rsid w:val="00F40D1C"/>
    <w:rsid w:val="00F40F69"/>
    <w:rsid w:val="00F42830"/>
    <w:rsid w:val="00F50993"/>
    <w:rsid w:val="00F55B01"/>
    <w:rsid w:val="00F5601D"/>
    <w:rsid w:val="00F56CA2"/>
    <w:rsid w:val="00F625EA"/>
    <w:rsid w:val="00F62ACD"/>
    <w:rsid w:val="00F62D8E"/>
    <w:rsid w:val="00F63775"/>
    <w:rsid w:val="00F675A5"/>
    <w:rsid w:val="00F70C83"/>
    <w:rsid w:val="00F7143D"/>
    <w:rsid w:val="00F717EB"/>
    <w:rsid w:val="00F80113"/>
    <w:rsid w:val="00F8080A"/>
    <w:rsid w:val="00F83C4C"/>
    <w:rsid w:val="00F841A5"/>
    <w:rsid w:val="00F85190"/>
    <w:rsid w:val="00F86568"/>
    <w:rsid w:val="00F86CA4"/>
    <w:rsid w:val="00F86CC1"/>
    <w:rsid w:val="00F91E9A"/>
    <w:rsid w:val="00F9414D"/>
    <w:rsid w:val="00F959F6"/>
    <w:rsid w:val="00F965DA"/>
    <w:rsid w:val="00F9671B"/>
    <w:rsid w:val="00F96B50"/>
    <w:rsid w:val="00FA1ADA"/>
    <w:rsid w:val="00FA318D"/>
    <w:rsid w:val="00FA4DB7"/>
    <w:rsid w:val="00FA6285"/>
    <w:rsid w:val="00FB0A31"/>
    <w:rsid w:val="00FB6BD5"/>
    <w:rsid w:val="00FB73D7"/>
    <w:rsid w:val="00FC102D"/>
    <w:rsid w:val="00FC5181"/>
    <w:rsid w:val="00FD19E5"/>
    <w:rsid w:val="00FD6C55"/>
    <w:rsid w:val="00FD761C"/>
    <w:rsid w:val="00FD7842"/>
    <w:rsid w:val="00FE2B4F"/>
    <w:rsid w:val="00FE2E35"/>
    <w:rsid w:val="00FF2ABB"/>
    <w:rsid w:val="00FF2E2B"/>
    <w:rsid w:val="00FF4B62"/>
    <w:rsid w:val="00FF6256"/>
    <w:rsid w:val="00FF6CA4"/>
    <w:rsid w:val="00FF6EF4"/>
    <w:rsid w:val="00FF758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3BD02A"/>
  <w14:defaultImageDpi w14:val="300"/>
  <w15:docId w15:val="{0E0E56DB-A50E-43B0-9829-27267E4D1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86D18"/>
    <w:rPr>
      <w:noProof/>
      <w:sz w:val="24"/>
      <w:szCs w:val="24"/>
    </w:rPr>
  </w:style>
  <w:style w:type="paragraph" w:styleId="11">
    <w:name w:val="heading 1"/>
    <w:basedOn w:val="a4"/>
    <w:link w:val="12"/>
    <w:qFormat/>
    <w:pPr>
      <w:spacing w:before="100" w:beforeAutospacing="1" w:after="100" w:afterAutospacing="1"/>
      <w:jc w:val="center"/>
      <w:outlineLvl w:val="0"/>
    </w:pPr>
    <w:rPr>
      <w:b/>
      <w:bCs/>
      <w:kern w:val="36"/>
      <w:sz w:val="23"/>
      <w:szCs w:val="23"/>
    </w:rPr>
  </w:style>
  <w:style w:type="paragraph" w:styleId="20">
    <w:name w:val="heading 2"/>
    <w:basedOn w:val="a4"/>
    <w:link w:val="22"/>
    <w:qFormat/>
    <w:pPr>
      <w:spacing w:before="100" w:beforeAutospacing="1" w:after="100" w:afterAutospacing="1"/>
      <w:outlineLvl w:val="1"/>
    </w:pPr>
    <w:rPr>
      <w:rFonts w:ascii="Arial" w:hAnsi="Arial" w:cs="Arial"/>
      <w:b/>
      <w:bCs/>
      <w:color w:val="000000"/>
      <w:sz w:val="32"/>
      <w:szCs w:val="32"/>
    </w:rPr>
  </w:style>
  <w:style w:type="paragraph" w:styleId="3">
    <w:name w:val="heading 3"/>
    <w:basedOn w:val="a4"/>
    <w:link w:val="30"/>
    <w:qFormat/>
    <w:pPr>
      <w:spacing w:before="100" w:beforeAutospacing="1" w:after="100" w:afterAutospacing="1"/>
      <w:jc w:val="center"/>
      <w:outlineLvl w:val="2"/>
    </w:pPr>
    <w:rPr>
      <w:b/>
      <w:bCs/>
      <w:sz w:val="18"/>
      <w:szCs w:val="18"/>
    </w:rPr>
  </w:style>
  <w:style w:type="paragraph" w:styleId="4">
    <w:name w:val="heading 4"/>
    <w:basedOn w:val="a4"/>
    <w:next w:val="a4"/>
    <w:link w:val="40"/>
    <w:qFormat/>
    <w:pPr>
      <w:keepNext/>
      <w:keepLines/>
      <w:spacing w:before="40"/>
      <w:outlineLvl w:val="3"/>
    </w:pPr>
    <w:rPr>
      <w:rFonts w:ascii="Calibri" w:eastAsia="MS Gothic" w:hAnsi="Calibri"/>
      <w:i/>
      <w:iCs/>
      <w:color w:val="365F91"/>
    </w:rPr>
  </w:style>
  <w:style w:type="paragraph" w:styleId="5">
    <w:name w:val="heading 5"/>
    <w:basedOn w:val="a4"/>
    <w:next w:val="a4"/>
    <w:qFormat/>
    <w:pPr>
      <w:keepNext/>
      <w:jc w:val="center"/>
      <w:outlineLvl w:val="4"/>
    </w:pPr>
    <w:rPr>
      <w:sz w:val="28"/>
      <w:szCs w:val="28"/>
    </w:rPr>
  </w:style>
  <w:style w:type="paragraph" w:styleId="6">
    <w:name w:val="heading 6"/>
    <w:basedOn w:val="a4"/>
    <w:next w:val="a4"/>
    <w:qFormat/>
    <w:pPr>
      <w:keepNext/>
      <w:spacing w:line="360" w:lineRule="auto"/>
      <w:ind w:firstLine="709"/>
      <w:jc w:val="center"/>
      <w:outlineLvl w:val="5"/>
    </w:pPr>
    <w:rPr>
      <w:sz w:val="28"/>
      <w:szCs w:val="28"/>
    </w:rPr>
  </w:style>
  <w:style w:type="paragraph" w:styleId="7">
    <w:name w:val="heading 7"/>
    <w:basedOn w:val="a4"/>
    <w:next w:val="a4"/>
    <w:qFormat/>
    <w:pPr>
      <w:keepNext/>
      <w:keepLines/>
      <w:spacing w:before="40"/>
      <w:outlineLvl w:val="6"/>
    </w:pPr>
    <w:rPr>
      <w:rFonts w:ascii="Calibri" w:eastAsia="MS Gothic" w:hAnsi="Calibri"/>
      <w:i/>
      <w:iCs/>
      <w:color w:val="243F60"/>
    </w:rPr>
  </w:style>
  <w:style w:type="paragraph" w:styleId="8">
    <w:name w:val="heading 8"/>
    <w:basedOn w:val="a4"/>
    <w:next w:val="a4"/>
    <w:qFormat/>
    <w:pPr>
      <w:keepNext/>
      <w:spacing w:line="360" w:lineRule="auto"/>
      <w:ind w:firstLine="709"/>
      <w:outlineLvl w:val="7"/>
    </w:pPr>
    <w:rPr>
      <w:sz w:val="28"/>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basedOn w:val="a5"/>
    <w:link w:val="11"/>
    <w:rsid w:val="00107344"/>
    <w:rPr>
      <w:b/>
      <w:bCs/>
      <w:noProof/>
      <w:kern w:val="36"/>
      <w:sz w:val="23"/>
      <w:szCs w:val="23"/>
    </w:rPr>
  </w:style>
  <w:style w:type="character" w:customStyle="1" w:styleId="22">
    <w:name w:val="Заголовок 2 Знак"/>
    <w:basedOn w:val="a5"/>
    <w:link w:val="20"/>
    <w:rsid w:val="0084555B"/>
    <w:rPr>
      <w:rFonts w:ascii="Arial" w:hAnsi="Arial" w:cs="Arial"/>
      <w:b/>
      <w:bCs/>
      <w:noProof/>
      <w:color w:val="000000"/>
      <w:sz w:val="32"/>
      <w:szCs w:val="32"/>
    </w:rPr>
  </w:style>
  <w:style w:type="character" w:customStyle="1" w:styleId="Heading1Char">
    <w:name w:val="Heading 1 Char"/>
    <w:rPr>
      <w:rFonts w:ascii="Times New Roman" w:hAnsi="Times New Roman" w:cs="Times New Roman"/>
      <w:b/>
      <w:kern w:val="36"/>
      <w:sz w:val="23"/>
      <w:lang w:val="x-none" w:eastAsia="ru-RU"/>
    </w:rPr>
  </w:style>
  <w:style w:type="character" w:customStyle="1" w:styleId="Heading2Char">
    <w:name w:val="Heading 2 Char"/>
    <w:rPr>
      <w:rFonts w:ascii="Arial" w:hAnsi="Arial" w:cs="Arial"/>
      <w:b/>
      <w:color w:val="000000"/>
      <w:sz w:val="32"/>
      <w:lang w:val="x-none" w:eastAsia="ru-RU"/>
    </w:rPr>
  </w:style>
  <w:style w:type="character" w:customStyle="1" w:styleId="Heading3Char">
    <w:name w:val="Heading 3 Char"/>
    <w:rPr>
      <w:rFonts w:ascii="Times New Roman" w:hAnsi="Times New Roman" w:cs="Times New Roman"/>
      <w:b/>
      <w:sz w:val="18"/>
      <w:lang w:val="x-none" w:eastAsia="ru-RU"/>
    </w:rPr>
  </w:style>
  <w:style w:type="paragraph" w:customStyle="1" w:styleId="13">
    <w:name w:val="Абзац списка1"/>
    <w:basedOn w:val="a4"/>
    <w:pPr>
      <w:ind w:left="720"/>
    </w:pPr>
  </w:style>
  <w:style w:type="paragraph" w:customStyle="1" w:styleId="14">
    <w:name w:val="Отступ основного текста1"/>
    <w:basedOn w:val="a4"/>
    <w:pPr>
      <w:spacing w:line="360" w:lineRule="auto"/>
      <w:ind w:firstLine="720"/>
      <w:jc w:val="both"/>
    </w:pPr>
    <w:rPr>
      <w:rFonts w:ascii="Arial" w:hAnsi="Arial" w:cs="Arial"/>
    </w:rPr>
  </w:style>
  <w:style w:type="character" w:customStyle="1" w:styleId="BodyTextIndentChar">
    <w:name w:val="Body Text Indent Char"/>
    <w:rPr>
      <w:rFonts w:ascii="Arial" w:hAnsi="Arial" w:cs="Arial"/>
      <w:sz w:val="24"/>
    </w:rPr>
  </w:style>
  <w:style w:type="paragraph" w:styleId="a8">
    <w:name w:val="Body Text"/>
    <w:basedOn w:val="a4"/>
    <w:pPr>
      <w:spacing w:line="360" w:lineRule="auto"/>
      <w:jc w:val="both"/>
    </w:pPr>
    <w:rPr>
      <w:rFonts w:ascii="Arial" w:hAnsi="Arial" w:cs="Arial"/>
    </w:rPr>
  </w:style>
  <w:style w:type="character" w:customStyle="1" w:styleId="BodyTextChar">
    <w:name w:val="Body Text Char"/>
    <w:rPr>
      <w:rFonts w:ascii="Arial" w:hAnsi="Arial" w:cs="Arial"/>
      <w:sz w:val="24"/>
    </w:rPr>
  </w:style>
  <w:style w:type="paragraph" w:styleId="a9">
    <w:name w:val="Body Text Indent"/>
    <w:basedOn w:val="a4"/>
    <w:link w:val="aa"/>
    <w:pPr>
      <w:spacing w:after="120" w:line="480" w:lineRule="auto"/>
    </w:pPr>
  </w:style>
  <w:style w:type="character" w:customStyle="1" w:styleId="BodyText2Char">
    <w:name w:val="Body Text 2 Char"/>
    <w:rPr>
      <w:rFonts w:ascii="Times New Roman" w:hAnsi="Times New Roman" w:cs="Times New Roman"/>
      <w:sz w:val="24"/>
      <w:lang w:val="en-US" w:eastAsia="x-none"/>
    </w:rPr>
  </w:style>
  <w:style w:type="paragraph" w:styleId="ab">
    <w:name w:val="header"/>
    <w:basedOn w:val="a4"/>
    <w:link w:val="ac"/>
    <w:pPr>
      <w:tabs>
        <w:tab w:val="center" w:pos="4677"/>
        <w:tab w:val="right" w:pos="9355"/>
      </w:tabs>
    </w:pPr>
  </w:style>
  <w:style w:type="character" w:customStyle="1" w:styleId="HeaderChar">
    <w:name w:val="Header Char"/>
    <w:rPr>
      <w:rFonts w:ascii="Times New Roman" w:hAnsi="Times New Roman" w:cs="Times New Roman"/>
      <w:sz w:val="24"/>
      <w:lang w:val="en-US" w:eastAsia="x-none"/>
    </w:rPr>
  </w:style>
  <w:style w:type="paragraph" w:styleId="ad">
    <w:name w:val="footer"/>
    <w:basedOn w:val="a4"/>
    <w:link w:val="ae"/>
    <w:uiPriority w:val="99"/>
    <w:pPr>
      <w:tabs>
        <w:tab w:val="center" w:pos="4677"/>
        <w:tab w:val="right" w:pos="9355"/>
      </w:tabs>
    </w:pPr>
  </w:style>
  <w:style w:type="character" w:customStyle="1" w:styleId="ae">
    <w:name w:val="Нижний колонтитул Знак"/>
    <w:basedOn w:val="a5"/>
    <w:link w:val="ad"/>
    <w:uiPriority w:val="99"/>
    <w:rsid w:val="009B78AB"/>
    <w:rPr>
      <w:noProof/>
      <w:sz w:val="24"/>
      <w:szCs w:val="24"/>
    </w:rPr>
  </w:style>
  <w:style w:type="character" w:customStyle="1" w:styleId="FooterChar">
    <w:name w:val="Footer Char"/>
    <w:rPr>
      <w:rFonts w:ascii="Times New Roman" w:hAnsi="Times New Roman" w:cs="Times New Roman"/>
      <w:sz w:val="24"/>
      <w:lang w:val="en-US" w:eastAsia="x-none"/>
    </w:rPr>
  </w:style>
  <w:style w:type="paragraph" w:customStyle="1" w:styleId="af">
    <w:name w:val="Îáû÷íûé"/>
    <w:pPr>
      <w:widowControl w:val="0"/>
      <w:autoSpaceDE w:val="0"/>
      <w:autoSpaceDN w:val="0"/>
      <w:adjustRightInd w:val="0"/>
    </w:pPr>
    <w:rPr>
      <w:lang w:val="en-US" w:eastAsia="en-US"/>
    </w:rPr>
  </w:style>
  <w:style w:type="paragraph" w:customStyle="1" w:styleId="af0">
    <w:name w:val="Âåðõíèé êîëîíòèòóë"/>
    <w:basedOn w:val="af"/>
    <w:pPr>
      <w:tabs>
        <w:tab w:val="center" w:pos="4153"/>
        <w:tab w:val="right" w:pos="8306"/>
      </w:tabs>
    </w:pPr>
    <w:rPr>
      <w:lang w:val="ru-RU"/>
    </w:rPr>
  </w:style>
  <w:style w:type="character" w:styleId="af1">
    <w:name w:val="page number"/>
    <w:rPr>
      <w:rFonts w:ascii="Times New Roman" w:hAnsi="Times New Roman" w:cs="Times New Roman"/>
    </w:rPr>
  </w:style>
  <w:style w:type="paragraph" w:styleId="af2">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4"/>
    <w:link w:val="af3"/>
    <w:uiPriority w:val="99"/>
    <w:rPr>
      <w:sz w:val="20"/>
      <w:szCs w:val="20"/>
    </w:rPr>
  </w:style>
  <w:style w:type="character" w:customStyle="1" w:styleId="FootnoteTextChar">
    <w:name w:val="Footnote Text Char"/>
    <w:rPr>
      <w:rFonts w:ascii="Times New Roman" w:hAnsi="Times New Roman" w:cs="Times New Roman"/>
      <w:sz w:val="20"/>
      <w:lang w:val="en-US" w:eastAsia="x-none"/>
    </w:rPr>
  </w:style>
  <w:style w:type="character" w:styleId="af4">
    <w:name w:val="footnote reference"/>
    <w:rPr>
      <w:vertAlign w:val="superscript"/>
    </w:rPr>
  </w:style>
  <w:style w:type="paragraph" w:customStyle="1" w:styleId="31">
    <w:name w:val="çàãîëîâîê 3"/>
    <w:basedOn w:val="af"/>
    <w:next w:val="af"/>
    <w:pPr>
      <w:keepNext/>
      <w:spacing w:line="360" w:lineRule="auto"/>
      <w:jc w:val="center"/>
    </w:pPr>
    <w:rPr>
      <w:sz w:val="26"/>
      <w:szCs w:val="26"/>
      <w:lang w:val="ru-RU"/>
    </w:rPr>
  </w:style>
  <w:style w:type="character" w:styleId="af5">
    <w:name w:val="Hyperlink"/>
    <w:uiPriority w:val="99"/>
    <w:rPr>
      <w:color w:val="0000FF"/>
      <w:u w:val="single"/>
    </w:rPr>
  </w:style>
  <w:style w:type="character" w:styleId="af6">
    <w:name w:val="Strong"/>
    <w:qFormat/>
    <w:rPr>
      <w:b/>
    </w:rPr>
  </w:style>
  <w:style w:type="paragraph" w:customStyle="1" w:styleId="Style1">
    <w:name w:val="Style1"/>
    <w:basedOn w:val="a4"/>
    <w:pPr>
      <w:widowControl w:val="0"/>
      <w:autoSpaceDE w:val="0"/>
      <w:autoSpaceDN w:val="0"/>
      <w:adjustRightInd w:val="0"/>
    </w:pPr>
    <w:rPr>
      <w:rFonts w:ascii="Arial" w:hAnsi="Arial" w:cs="Arial"/>
    </w:rPr>
  </w:style>
  <w:style w:type="character" w:customStyle="1" w:styleId="af7">
    <w:name w:val="назначение"/>
    <w:rPr>
      <w:rFonts w:ascii="Times New Roman" w:hAnsi="Times New Roman" w:cs="Times New Roman"/>
    </w:rPr>
  </w:style>
  <w:style w:type="paragraph" w:customStyle="1" w:styleId="15">
    <w:name w:val="Обычный1"/>
  </w:style>
  <w:style w:type="paragraph" w:customStyle="1" w:styleId="af8">
    <w:name w:val="Знак Знак Знак Знак"/>
    <w:basedOn w:val="a4"/>
    <w:rPr>
      <w:rFonts w:ascii="Verdana" w:hAnsi="Verdana"/>
      <w:sz w:val="20"/>
      <w:szCs w:val="20"/>
    </w:rPr>
  </w:style>
  <w:style w:type="paragraph" w:customStyle="1" w:styleId="a3">
    <w:name w:val="список с точками"/>
    <w:basedOn w:val="a4"/>
    <w:pPr>
      <w:numPr>
        <w:numId w:val="1"/>
      </w:numPr>
      <w:tabs>
        <w:tab w:val="left" w:pos="756"/>
      </w:tabs>
      <w:suppressAutoHyphens/>
      <w:spacing w:line="312" w:lineRule="auto"/>
      <w:ind w:left="756"/>
      <w:jc w:val="both"/>
    </w:pPr>
    <w:rPr>
      <w:lang w:eastAsia="ar-SA"/>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Default">
    <w:name w:val="Default"/>
    <w:pPr>
      <w:autoSpaceDE w:val="0"/>
      <w:autoSpaceDN w:val="0"/>
      <w:adjustRightInd w:val="0"/>
    </w:pPr>
    <w:rPr>
      <w:noProof/>
      <w:color w:val="000000"/>
      <w:sz w:val="24"/>
      <w:szCs w:val="24"/>
    </w:rPr>
  </w:style>
  <w:style w:type="paragraph" w:customStyle="1" w:styleId="western">
    <w:name w:val="western"/>
    <w:basedOn w:val="a4"/>
    <w:pPr>
      <w:spacing w:before="100" w:beforeAutospacing="1" w:after="100" w:afterAutospacing="1"/>
    </w:pPr>
  </w:style>
  <w:style w:type="paragraph" w:customStyle="1" w:styleId="text">
    <w:name w:val="text"/>
    <w:basedOn w:val="a4"/>
    <w:pPr>
      <w:spacing w:before="150" w:after="100" w:afterAutospacing="1"/>
      <w:ind w:left="300" w:right="300"/>
    </w:pPr>
    <w:rPr>
      <w:rFonts w:ascii="Arial" w:hAnsi="Arial" w:cs="Arial"/>
      <w:sz w:val="20"/>
      <w:szCs w:val="20"/>
    </w:rPr>
  </w:style>
  <w:style w:type="paragraph" w:customStyle="1" w:styleId="a">
    <w:name w:val="Сп"/>
    <w:basedOn w:val="af9"/>
    <w:pPr>
      <w:numPr>
        <w:numId w:val="2"/>
      </w:numPr>
      <w:spacing w:line="276" w:lineRule="auto"/>
      <w:jc w:val="both"/>
    </w:pPr>
    <w:rPr>
      <w:spacing w:val="20"/>
      <w:sz w:val="28"/>
    </w:rPr>
  </w:style>
  <w:style w:type="paragraph" w:styleId="af9">
    <w:name w:val="Normal Indent"/>
    <w:basedOn w:val="a4"/>
    <w:semiHidden/>
    <w:pPr>
      <w:ind w:left="708"/>
    </w:pPr>
  </w:style>
  <w:style w:type="paragraph" w:customStyle="1" w:styleId="a0">
    <w:name w:val="СП"/>
    <w:basedOn w:val="a4"/>
    <w:pPr>
      <w:numPr>
        <w:numId w:val="3"/>
      </w:numPr>
      <w:tabs>
        <w:tab w:val="num" w:pos="1134"/>
      </w:tabs>
      <w:spacing w:line="276" w:lineRule="auto"/>
      <w:jc w:val="both"/>
    </w:pPr>
    <w:rPr>
      <w:spacing w:val="20"/>
      <w:sz w:val="28"/>
      <w:szCs w:val="22"/>
    </w:rPr>
  </w:style>
  <w:style w:type="paragraph" w:customStyle="1" w:styleId="FR4">
    <w:name w:val="FR4"/>
    <w:pPr>
      <w:widowControl w:val="0"/>
      <w:spacing w:line="480" w:lineRule="auto"/>
      <w:ind w:left="560" w:firstLine="820"/>
    </w:pPr>
    <w:rPr>
      <w:rFonts w:ascii="Arial" w:hAnsi="Arial" w:cs="Arial"/>
      <w:sz w:val="18"/>
    </w:rPr>
  </w:style>
  <w:style w:type="paragraph" w:styleId="23">
    <w:name w:val="Body Text Indent 2"/>
    <w:basedOn w:val="a4"/>
    <w:pPr>
      <w:spacing w:after="120" w:line="480" w:lineRule="auto"/>
      <w:ind w:left="283"/>
    </w:pPr>
    <w:rPr>
      <w:rFonts w:ascii="Calibri" w:hAnsi="Calibri"/>
      <w:sz w:val="22"/>
      <w:szCs w:val="22"/>
    </w:rPr>
  </w:style>
  <w:style w:type="character" w:customStyle="1" w:styleId="BodyTextIndent2Char">
    <w:name w:val="Body Text Indent 2 Char"/>
    <w:rPr>
      <w:rFonts w:eastAsia="Times New Roman"/>
      <w:sz w:val="22"/>
    </w:rPr>
  </w:style>
  <w:style w:type="paragraph" w:customStyle="1" w:styleId="16">
    <w:name w:val="Текст выноски1"/>
    <w:basedOn w:val="a4"/>
    <w:rPr>
      <w:rFonts w:ascii="Tahoma" w:hAnsi="Tahoma" w:cs="Tahoma"/>
      <w:sz w:val="16"/>
      <w:szCs w:val="16"/>
    </w:rPr>
  </w:style>
  <w:style w:type="character" w:customStyle="1" w:styleId="BalloonTextChar">
    <w:name w:val="Balloon Text Char"/>
    <w:rPr>
      <w:rFonts w:ascii="Tahoma" w:hAnsi="Tahoma" w:cs="Tahoma"/>
      <w:sz w:val="16"/>
      <w:lang w:val="en-US" w:eastAsia="en-US"/>
    </w:rPr>
  </w:style>
  <w:style w:type="paragraph" w:styleId="afa">
    <w:name w:val="Normal (Web)"/>
    <w:aliases w:val="Знак,Обычный (Web),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Знак Знак3,Знак4 Зна"/>
    <w:basedOn w:val="a4"/>
    <w:link w:val="afb"/>
    <w:uiPriority w:val="99"/>
    <w:qFormat/>
    <w:pPr>
      <w:spacing w:before="100" w:beforeAutospacing="1" w:after="100" w:afterAutospacing="1"/>
    </w:pPr>
  </w:style>
  <w:style w:type="character" w:customStyle="1" w:styleId="apple-converted-space">
    <w:name w:val="apple-converted-space"/>
    <w:rPr>
      <w:rFonts w:ascii="Times New Roman" w:hAnsi="Times New Roman" w:cs="Times New Roman"/>
    </w:rPr>
  </w:style>
  <w:style w:type="paragraph" w:customStyle="1" w:styleId="2">
    <w:name w:val="_СПИСОК_2"/>
    <w:basedOn w:val="a4"/>
    <w:pPr>
      <w:numPr>
        <w:numId w:val="4"/>
      </w:numPr>
      <w:ind w:left="600" w:hanging="600"/>
      <w:jc w:val="both"/>
    </w:pPr>
    <w:rPr>
      <w:rFonts w:eastAsia="MS Mincho"/>
      <w:sz w:val="28"/>
      <w:szCs w:val="28"/>
      <w:lang w:eastAsia="ja-JP"/>
    </w:rPr>
  </w:style>
  <w:style w:type="paragraph" w:customStyle="1" w:styleId="17">
    <w:name w:val="Заголовок оглавления1"/>
    <w:basedOn w:val="11"/>
    <w:next w:val="a4"/>
    <w:pPr>
      <w:keepNext/>
      <w:keepLines/>
      <w:spacing w:before="480" w:beforeAutospacing="0" w:after="0" w:afterAutospacing="0" w:line="276" w:lineRule="auto"/>
      <w:jc w:val="left"/>
      <w:outlineLvl w:val="9"/>
    </w:pPr>
    <w:rPr>
      <w:rFonts w:ascii="Cambria" w:hAnsi="Cambria"/>
      <w:color w:val="365F91"/>
      <w:kern w:val="0"/>
      <w:sz w:val="28"/>
      <w:szCs w:val="28"/>
      <w:lang w:eastAsia="en-US"/>
    </w:rPr>
  </w:style>
  <w:style w:type="paragraph" w:styleId="18">
    <w:name w:val="toc 1"/>
    <w:basedOn w:val="a4"/>
    <w:next w:val="a4"/>
    <w:autoRedefine/>
    <w:uiPriority w:val="39"/>
    <w:pPr>
      <w:tabs>
        <w:tab w:val="right" w:leader="dot" w:pos="9629"/>
      </w:tabs>
      <w:spacing w:after="100"/>
      <w:ind w:left="360"/>
    </w:pPr>
  </w:style>
  <w:style w:type="paragraph" w:styleId="24">
    <w:name w:val="toc 2"/>
    <w:basedOn w:val="a4"/>
    <w:next w:val="a4"/>
    <w:autoRedefine/>
    <w:uiPriority w:val="39"/>
    <w:pPr>
      <w:tabs>
        <w:tab w:val="right" w:leader="dot" w:pos="9629"/>
      </w:tabs>
      <w:spacing w:line="360" w:lineRule="auto"/>
    </w:pPr>
  </w:style>
  <w:style w:type="paragraph" w:customStyle="1" w:styleId="afc">
    <w:name w:val="Нормальный"/>
    <w:basedOn w:val="a4"/>
    <w:pPr>
      <w:ind w:firstLine="709"/>
      <w:jc w:val="both"/>
    </w:pPr>
    <w:rPr>
      <w:sz w:val="20"/>
      <w:szCs w:val="20"/>
    </w:rPr>
  </w:style>
  <w:style w:type="paragraph" w:styleId="32">
    <w:name w:val="Body Text 3"/>
    <w:basedOn w:val="a4"/>
    <w:link w:val="33"/>
    <w:pPr>
      <w:spacing w:after="120"/>
    </w:pPr>
    <w:rPr>
      <w:sz w:val="16"/>
      <w:szCs w:val="16"/>
    </w:rPr>
  </w:style>
  <w:style w:type="character" w:customStyle="1" w:styleId="BodyText3Char">
    <w:name w:val="Body Text 3 Char"/>
    <w:rPr>
      <w:rFonts w:ascii="Times New Roman" w:hAnsi="Times New Roman" w:cs="Times New Roman"/>
      <w:sz w:val="16"/>
      <w:szCs w:val="16"/>
      <w:lang w:val="en-US" w:eastAsia="x-none"/>
    </w:rPr>
  </w:style>
  <w:style w:type="paragraph" w:styleId="34">
    <w:name w:val="Body Text Indent 3"/>
    <w:basedOn w:val="a4"/>
    <w:link w:val="35"/>
    <w:pPr>
      <w:spacing w:after="120"/>
      <w:ind w:left="283"/>
    </w:pPr>
    <w:rPr>
      <w:sz w:val="16"/>
      <w:szCs w:val="16"/>
    </w:rPr>
  </w:style>
  <w:style w:type="character" w:customStyle="1" w:styleId="BodyTextIndent3Char">
    <w:name w:val="Body Text Indent 3 Char"/>
    <w:rPr>
      <w:rFonts w:ascii="Times New Roman" w:hAnsi="Times New Roman" w:cs="Times New Roman"/>
      <w:sz w:val="16"/>
      <w:szCs w:val="16"/>
      <w:lang w:val="en-US" w:eastAsia="x-none"/>
    </w:rPr>
  </w:style>
  <w:style w:type="character" w:customStyle="1" w:styleId="Heading4Char">
    <w:name w:val="Heading 4 Char"/>
    <w:rPr>
      <w:rFonts w:ascii="Calibri" w:eastAsia="MS Gothic" w:hAnsi="Calibri" w:cs="Times New Roman"/>
      <w:i/>
      <w:iCs/>
      <w:color w:val="365F91"/>
      <w:sz w:val="24"/>
      <w:szCs w:val="24"/>
      <w:lang w:val="en-US" w:eastAsia="x-none"/>
    </w:rPr>
  </w:style>
  <w:style w:type="character" w:customStyle="1" w:styleId="Heading7Char">
    <w:name w:val="Heading 7 Char"/>
    <w:rPr>
      <w:rFonts w:ascii="Calibri" w:eastAsia="MS Gothic" w:hAnsi="Calibri" w:cs="Times New Roman"/>
      <w:i/>
      <w:iCs/>
      <w:color w:val="243F60"/>
      <w:sz w:val="24"/>
      <w:szCs w:val="24"/>
      <w:lang w:val="en-US" w:eastAsia="x-none"/>
    </w:rPr>
  </w:style>
  <w:style w:type="character" w:customStyle="1" w:styleId="mw-headline">
    <w:name w:val="mw-headline"/>
    <w:rPr>
      <w:rFonts w:ascii="Times New Roman" w:hAnsi="Times New Roman" w:cs="Times New Roman"/>
    </w:rPr>
  </w:style>
  <w:style w:type="paragraph" w:customStyle="1" w:styleId="19">
    <w:name w:val="Абзац списка1"/>
    <w:basedOn w:val="a4"/>
    <w:link w:val="ListParagraphChar"/>
    <w:pPr>
      <w:spacing w:after="200" w:line="276" w:lineRule="auto"/>
      <w:ind w:left="720"/>
    </w:pPr>
    <w:rPr>
      <w:rFonts w:ascii="Calibri" w:hAnsi="Calibri"/>
      <w:sz w:val="22"/>
      <w:szCs w:val="22"/>
    </w:rPr>
  </w:style>
  <w:style w:type="paragraph" w:customStyle="1" w:styleId="ListParagraph1">
    <w:name w:val="List Paragraph1"/>
    <w:basedOn w:val="a4"/>
    <w:pPr>
      <w:spacing w:after="200" w:line="276" w:lineRule="auto"/>
      <w:ind w:left="720"/>
    </w:pPr>
    <w:rPr>
      <w:rFonts w:ascii="Calibri" w:hAnsi="Calibri"/>
      <w:sz w:val="22"/>
      <w:szCs w:val="22"/>
    </w:rPr>
  </w:style>
  <w:style w:type="character" w:styleId="afd">
    <w:name w:val="FollowedHyperlink"/>
    <w:uiPriority w:val="99"/>
    <w:rPr>
      <w:color w:val="800080"/>
      <w:u w:val="single"/>
    </w:rPr>
  </w:style>
  <w:style w:type="paragraph" w:styleId="25">
    <w:name w:val="Body Text 2"/>
    <w:basedOn w:val="a4"/>
    <w:link w:val="26"/>
    <w:uiPriority w:val="99"/>
    <w:pPr>
      <w:jc w:val="center"/>
    </w:pPr>
    <w:rPr>
      <w:sz w:val="28"/>
      <w:szCs w:val="28"/>
    </w:rPr>
  </w:style>
  <w:style w:type="paragraph" w:styleId="afe">
    <w:name w:val="TOC Heading"/>
    <w:basedOn w:val="11"/>
    <w:next w:val="a4"/>
    <w:qFormat/>
    <w:pPr>
      <w:keepNext/>
      <w:keepLines/>
      <w:spacing w:before="240" w:beforeAutospacing="0" w:after="0" w:afterAutospacing="0" w:line="259" w:lineRule="auto"/>
      <w:jc w:val="left"/>
      <w:outlineLvl w:val="9"/>
    </w:pPr>
    <w:rPr>
      <w:rFonts w:ascii="Calibri Light" w:hAnsi="Calibri Light"/>
      <w:b w:val="0"/>
      <w:bCs w:val="0"/>
      <w:color w:val="2E74B5"/>
      <w:kern w:val="0"/>
      <w:sz w:val="32"/>
      <w:szCs w:val="32"/>
    </w:rPr>
  </w:style>
  <w:style w:type="paragraph" w:styleId="aff">
    <w:name w:val="Balloon Text"/>
    <w:basedOn w:val="a4"/>
    <w:link w:val="aff0"/>
    <w:unhideWhenUsed/>
    <w:rsid w:val="00B82367"/>
    <w:rPr>
      <w:rFonts w:ascii="Lucida Grande CY" w:hAnsi="Lucida Grande CY"/>
      <w:sz w:val="18"/>
      <w:szCs w:val="18"/>
    </w:rPr>
  </w:style>
  <w:style w:type="character" w:customStyle="1" w:styleId="aff0">
    <w:name w:val="Текст выноски Знак"/>
    <w:link w:val="aff"/>
    <w:rsid w:val="00B82367"/>
    <w:rPr>
      <w:rFonts w:ascii="Lucida Grande CY" w:hAnsi="Lucida Grande CY"/>
      <w:noProof/>
      <w:sz w:val="18"/>
      <w:szCs w:val="18"/>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4"/>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noProof w:val="0"/>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5"/>
    <w:link w:val="HTML"/>
    <w:uiPriority w:val="99"/>
    <w:rsid w:val="00642041"/>
    <w:rPr>
      <w:rFonts w:ascii="Courier New" w:hAnsi="Courier New" w:cs="Courier New"/>
    </w:rPr>
  </w:style>
  <w:style w:type="paragraph" w:styleId="aff1">
    <w:name w:val="List Paragraph"/>
    <w:basedOn w:val="a4"/>
    <w:link w:val="aff2"/>
    <w:uiPriority w:val="34"/>
    <w:qFormat/>
    <w:rsid w:val="0084555B"/>
    <w:pPr>
      <w:spacing w:after="200" w:line="276" w:lineRule="auto"/>
      <w:ind w:left="720"/>
      <w:contextualSpacing/>
    </w:pPr>
    <w:rPr>
      <w:rFonts w:asciiTheme="minorHAnsi" w:eastAsiaTheme="minorHAnsi" w:hAnsiTheme="minorHAnsi" w:cstheme="minorBidi"/>
      <w:noProof w:val="0"/>
      <w:sz w:val="22"/>
      <w:szCs w:val="22"/>
      <w:lang w:eastAsia="en-US"/>
    </w:rPr>
  </w:style>
  <w:style w:type="character" w:customStyle="1" w:styleId="ft">
    <w:name w:val="ft"/>
    <w:basedOn w:val="a5"/>
    <w:rsid w:val="0084555B"/>
  </w:style>
  <w:style w:type="character" w:customStyle="1" w:styleId="st1">
    <w:name w:val="st1"/>
    <w:basedOn w:val="a5"/>
    <w:rsid w:val="0084555B"/>
  </w:style>
  <w:style w:type="paragraph" w:customStyle="1" w:styleId="a1">
    <w:name w:val="Маркированный."/>
    <w:basedOn w:val="a4"/>
    <w:rsid w:val="00712EF0"/>
    <w:pPr>
      <w:numPr>
        <w:numId w:val="5"/>
      </w:numPr>
    </w:pPr>
    <w:rPr>
      <w:rFonts w:eastAsia="Calibri"/>
      <w:noProof w:val="0"/>
      <w:szCs w:val="22"/>
      <w:lang w:eastAsia="en-US"/>
    </w:rPr>
  </w:style>
  <w:style w:type="paragraph" w:customStyle="1" w:styleId="1a">
    <w:name w:val="Текст1"/>
    <w:basedOn w:val="a4"/>
    <w:rsid w:val="00712EF0"/>
    <w:rPr>
      <w:rFonts w:ascii="Courier New" w:hAnsi="Courier New"/>
      <w:noProof w:val="0"/>
      <w:sz w:val="20"/>
      <w:szCs w:val="20"/>
      <w:lang w:eastAsia="ar-SA"/>
    </w:rPr>
  </w:style>
  <w:style w:type="paragraph" w:customStyle="1" w:styleId="Normal1">
    <w:name w:val="Normal1"/>
    <w:link w:val="Normal"/>
    <w:rsid w:val="008C7BD4"/>
    <w:pPr>
      <w:spacing w:before="100" w:after="100"/>
    </w:pPr>
    <w:rPr>
      <w:snapToGrid w:val="0"/>
      <w:sz w:val="24"/>
      <w:szCs w:val="24"/>
    </w:rPr>
  </w:style>
  <w:style w:type="table" w:styleId="aff3">
    <w:name w:val="Table Grid"/>
    <w:basedOn w:val="a6"/>
    <w:uiPriority w:val="5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Содержимое таблицы"/>
    <w:basedOn w:val="a4"/>
    <w:rsid w:val="008B0BDD"/>
    <w:pPr>
      <w:suppressLineNumbers/>
      <w:ind w:firstLine="709"/>
    </w:pPr>
    <w:rPr>
      <w:rFonts w:eastAsia="Calibri"/>
      <w:noProof w:val="0"/>
      <w:szCs w:val="22"/>
      <w:lang w:eastAsia="zh-CN"/>
    </w:rPr>
  </w:style>
  <w:style w:type="character" w:customStyle="1" w:styleId="incontentadcs">
    <w:name w:val="incontentadcs"/>
    <w:basedOn w:val="a5"/>
    <w:rsid w:val="00C137D3"/>
  </w:style>
  <w:style w:type="character" w:customStyle="1" w:styleId="yavif1">
    <w:name w:val="yavif1"/>
    <w:basedOn w:val="a5"/>
    <w:rsid w:val="00C137D3"/>
    <w:rPr>
      <w:b w:val="0"/>
      <w:bCs w:val="0"/>
      <w:vanish w:val="0"/>
      <w:webHidden w:val="0"/>
      <w:color w:val="D50000"/>
      <w:u w:val="single"/>
      <w:bdr w:val="none" w:sz="0" w:space="0" w:color="auto" w:frame="1"/>
      <w:specVanish w:val="0"/>
    </w:rPr>
  </w:style>
  <w:style w:type="character" w:customStyle="1" w:styleId="yavif2">
    <w:name w:val="yavif2"/>
    <w:basedOn w:val="a5"/>
    <w:rsid w:val="00C137D3"/>
    <w:rPr>
      <w:b w:val="0"/>
      <w:bCs w:val="0"/>
      <w:vanish w:val="0"/>
      <w:webHidden w:val="0"/>
      <w:color w:val="D50000"/>
      <w:u w:val="single"/>
      <w:bdr w:val="none" w:sz="0" w:space="0" w:color="auto" w:frame="1"/>
      <w:specVanish w:val="0"/>
    </w:rPr>
  </w:style>
  <w:style w:type="paragraph" w:customStyle="1" w:styleId="Aff5">
    <w:name w:val="По умолчанию A"/>
    <w:rsid w:val="00CE706A"/>
    <w:pPr>
      <w:pBdr>
        <w:top w:val="nil"/>
        <w:left w:val="nil"/>
        <w:bottom w:val="nil"/>
        <w:right w:val="nil"/>
        <w:between w:val="nil"/>
        <w:bar w:val="nil"/>
      </w:pBdr>
    </w:pPr>
    <w:rPr>
      <w:rFonts w:ascii="Arial Unicode MS" w:eastAsia="Arial Unicode MS" w:hAnsi="Arial Unicode MS" w:cs="Arial Unicode MS"/>
      <w:color w:val="000000"/>
      <w:sz w:val="22"/>
      <w:szCs w:val="22"/>
      <w:u w:color="000000"/>
      <w:bdr w:val="nil"/>
    </w:rPr>
  </w:style>
  <w:style w:type="paragraph" w:customStyle="1" w:styleId="Pa4">
    <w:name w:val="Pa4"/>
    <w:basedOn w:val="Default"/>
    <w:next w:val="Default"/>
    <w:uiPriority w:val="99"/>
    <w:rsid w:val="00CE706A"/>
    <w:pPr>
      <w:spacing w:line="201" w:lineRule="atLeast"/>
    </w:pPr>
    <w:rPr>
      <w:rFonts w:ascii="Peterburg" w:eastAsia="Arial Unicode MS" w:hAnsi="Peterburg"/>
      <w:noProof w:val="0"/>
      <w:color w:val="auto"/>
      <w:bdr w:val="nil"/>
    </w:rPr>
  </w:style>
  <w:style w:type="paragraph" w:customStyle="1" w:styleId="Pa7">
    <w:name w:val="Pa7"/>
    <w:basedOn w:val="Default"/>
    <w:next w:val="Default"/>
    <w:uiPriority w:val="99"/>
    <w:rsid w:val="00CE706A"/>
    <w:pPr>
      <w:spacing w:line="201" w:lineRule="atLeast"/>
    </w:pPr>
    <w:rPr>
      <w:rFonts w:ascii="Peterburg" w:eastAsia="Arial Unicode MS" w:hAnsi="Peterburg"/>
      <w:noProof w:val="0"/>
      <w:color w:val="auto"/>
      <w:bdr w:val="nil"/>
    </w:rPr>
  </w:style>
  <w:style w:type="paragraph" w:styleId="36">
    <w:name w:val="toc 3"/>
    <w:basedOn w:val="a4"/>
    <w:next w:val="a4"/>
    <w:autoRedefine/>
    <w:uiPriority w:val="39"/>
    <w:unhideWhenUsed/>
    <w:rsid w:val="005B655A"/>
    <w:pPr>
      <w:spacing w:after="100"/>
      <w:ind w:left="480"/>
    </w:pPr>
  </w:style>
  <w:style w:type="character" w:customStyle="1" w:styleId="1-2">
    <w:name w:val="Средняя сетка 1 - Акцент 2 Знак"/>
    <w:link w:val="1-20"/>
    <w:uiPriority w:val="34"/>
    <w:rsid w:val="00300A26"/>
    <w:rPr>
      <w:rFonts w:ascii="Arial Unicode MS" w:eastAsia="Arial Unicode MS" w:hAnsi="Arial Unicode MS" w:cs="Arial Unicode MS"/>
      <w:color w:val="000000"/>
      <w:sz w:val="24"/>
      <w:szCs w:val="24"/>
    </w:rPr>
  </w:style>
  <w:style w:type="table" w:styleId="1-20">
    <w:name w:val="Medium Grid 1 Accent 2"/>
    <w:basedOn w:val="a6"/>
    <w:link w:val="1-2"/>
    <w:uiPriority w:val="34"/>
    <w:semiHidden/>
    <w:unhideWhenUsed/>
    <w:rsid w:val="00300A26"/>
    <w:rPr>
      <w:rFonts w:ascii="Arial Unicode MS" w:eastAsia="Arial Unicode MS" w:hAnsi="Arial Unicode MS" w:cs="Arial Unicode MS"/>
      <w:color w:val="000000"/>
      <w:sz w:val="24"/>
      <w:szCs w:val="24"/>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afb">
    <w:name w:val="Обычный (веб) Знак"/>
    <w:aliases w:val="Знак Знак,Обычный (Web)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fa"/>
    <w:uiPriority w:val="99"/>
    <w:rsid w:val="00D66D8B"/>
    <w:rPr>
      <w:noProof/>
      <w:sz w:val="24"/>
      <w:szCs w:val="24"/>
    </w:rPr>
  </w:style>
  <w:style w:type="character" w:customStyle="1" w:styleId="ListParagraphChar">
    <w:name w:val="List Paragraph Char"/>
    <w:link w:val="19"/>
    <w:locked/>
    <w:rsid w:val="00A94896"/>
    <w:rPr>
      <w:rFonts w:ascii="Calibri" w:hAnsi="Calibri"/>
      <w:noProof/>
      <w:sz w:val="22"/>
      <w:szCs w:val="22"/>
    </w:rPr>
  </w:style>
  <w:style w:type="paragraph" w:customStyle="1" w:styleId="Style5">
    <w:name w:val="Style5"/>
    <w:basedOn w:val="a4"/>
    <w:uiPriority w:val="99"/>
    <w:rsid w:val="00A94896"/>
    <w:pPr>
      <w:widowControl w:val="0"/>
      <w:autoSpaceDE w:val="0"/>
      <w:autoSpaceDN w:val="0"/>
      <w:adjustRightInd w:val="0"/>
    </w:pPr>
    <w:rPr>
      <w:rFonts w:ascii="Tahoma" w:hAnsi="Tahoma" w:cs="Tahoma"/>
      <w:noProof w:val="0"/>
    </w:rPr>
  </w:style>
  <w:style w:type="character" w:customStyle="1" w:styleId="FontStyle59">
    <w:name w:val="Font Style59"/>
    <w:uiPriority w:val="99"/>
    <w:rsid w:val="00A94896"/>
    <w:rPr>
      <w:rFonts w:ascii="Times New Roman" w:hAnsi="Times New Roman" w:cs="Times New Roman" w:hint="default"/>
      <w:color w:val="000000"/>
      <w:sz w:val="26"/>
      <w:szCs w:val="26"/>
    </w:rPr>
  </w:style>
  <w:style w:type="character" w:customStyle="1" w:styleId="FontStyle60">
    <w:name w:val="Font Style60"/>
    <w:uiPriority w:val="99"/>
    <w:rsid w:val="00A94896"/>
    <w:rPr>
      <w:rFonts w:ascii="Times New Roman" w:hAnsi="Times New Roman" w:cs="Times New Roman" w:hint="default"/>
      <w:b/>
      <w:bCs/>
      <w:color w:val="000000"/>
      <w:sz w:val="26"/>
      <w:szCs w:val="26"/>
    </w:rPr>
  </w:style>
  <w:style w:type="character" w:customStyle="1" w:styleId="aff2">
    <w:name w:val="Абзац списка Знак"/>
    <w:link w:val="aff1"/>
    <w:uiPriority w:val="34"/>
    <w:locked/>
    <w:rsid w:val="00A94896"/>
    <w:rPr>
      <w:rFonts w:asciiTheme="minorHAnsi" w:eastAsiaTheme="minorHAnsi" w:hAnsiTheme="minorHAnsi" w:cstheme="minorBidi"/>
      <w:sz w:val="22"/>
      <w:szCs w:val="22"/>
      <w:lang w:eastAsia="en-US"/>
    </w:rPr>
  </w:style>
  <w:style w:type="character" w:customStyle="1" w:styleId="highlighthighlightactive">
    <w:name w:val="highlight highlight_active"/>
    <w:basedOn w:val="a5"/>
    <w:rsid w:val="00E1351D"/>
  </w:style>
  <w:style w:type="paragraph" w:styleId="aff6">
    <w:name w:val="Title"/>
    <w:basedOn w:val="a4"/>
    <w:link w:val="aff7"/>
    <w:qFormat/>
    <w:rsid w:val="00E1351D"/>
    <w:pPr>
      <w:jc w:val="center"/>
    </w:pPr>
    <w:rPr>
      <w:b/>
      <w:noProof w:val="0"/>
      <w:sz w:val="28"/>
      <w:szCs w:val="20"/>
    </w:rPr>
  </w:style>
  <w:style w:type="character" w:customStyle="1" w:styleId="aff7">
    <w:name w:val="Заголовок Знак"/>
    <w:basedOn w:val="a5"/>
    <w:link w:val="aff6"/>
    <w:rsid w:val="00E1351D"/>
    <w:rPr>
      <w:b/>
      <w:sz w:val="28"/>
    </w:rPr>
  </w:style>
  <w:style w:type="paragraph" w:customStyle="1" w:styleId="27">
    <w:name w:val="Îñíîâíîé òåêñò ñ îòñòóïîì 2"/>
    <w:basedOn w:val="a4"/>
    <w:rsid w:val="00E1351D"/>
    <w:pPr>
      <w:spacing w:line="360" w:lineRule="auto"/>
      <w:ind w:firstLine="720"/>
      <w:jc w:val="center"/>
    </w:pPr>
    <w:rPr>
      <w:noProof w:val="0"/>
      <w:sz w:val="22"/>
      <w:szCs w:val="20"/>
      <w:lang w:val="en-US"/>
    </w:rPr>
  </w:style>
  <w:style w:type="character" w:customStyle="1" w:styleId="titbook">
    <w:name w:val="tit_book"/>
    <w:basedOn w:val="a5"/>
    <w:rsid w:val="00E1351D"/>
  </w:style>
  <w:style w:type="character" w:customStyle="1" w:styleId="40">
    <w:name w:val="Заголовок 4 Знак"/>
    <w:link w:val="4"/>
    <w:locked/>
    <w:rsid w:val="00E1351D"/>
    <w:rPr>
      <w:rFonts w:ascii="Calibri" w:eastAsia="MS Gothic" w:hAnsi="Calibri"/>
      <w:i/>
      <w:iCs/>
      <w:noProof/>
      <w:color w:val="365F91"/>
      <w:sz w:val="24"/>
      <w:szCs w:val="24"/>
    </w:rPr>
  </w:style>
  <w:style w:type="character" w:customStyle="1" w:styleId="35">
    <w:name w:val="Основной текст с отступом 3 Знак"/>
    <w:link w:val="34"/>
    <w:locked/>
    <w:rsid w:val="00E1351D"/>
    <w:rPr>
      <w:noProof/>
      <w:sz w:val="16"/>
      <w:szCs w:val="16"/>
    </w:rPr>
  </w:style>
  <w:style w:type="character" w:customStyle="1" w:styleId="ac">
    <w:name w:val="Верхний колонтитул Знак"/>
    <w:link w:val="ab"/>
    <w:locked/>
    <w:rsid w:val="00E1351D"/>
    <w:rPr>
      <w:noProof/>
      <w:sz w:val="24"/>
      <w:szCs w:val="24"/>
    </w:rPr>
  </w:style>
  <w:style w:type="paragraph" w:customStyle="1" w:styleId="Style3">
    <w:name w:val="Style3"/>
    <w:basedOn w:val="a4"/>
    <w:uiPriority w:val="99"/>
    <w:rsid w:val="00E1351D"/>
    <w:pPr>
      <w:widowControl w:val="0"/>
      <w:autoSpaceDE w:val="0"/>
      <w:autoSpaceDN w:val="0"/>
      <w:adjustRightInd w:val="0"/>
    </w:pPr>
    <w:rPr>
      <w:noProof w:val="0"/>
    </w:rPr>
  </w:style>
  <w:style w:type="character" w:customStyle="1" w:styleId="33">
    <w:name w:val="Основной текст 3 Знак"/>
    <w:link w:val="32"/>
    <w:rsid w:val="00E1351D"/>
    <w:rPr>
      <w:noProof/>
      <w:sz w:val="16"/>
      <w:szCs w:val="16"/>
    </w:rPr>
  </w:style>
  <w:style w:type="character" w:customStyle="1" w:styleId="FontStyle15">
    <w:name w:val="Font Style15"/>
    <w:rsid w:val="00E1351D"/>
    <w:rPr>
      <w:rFonts w:ascii="Times New Roman" w:hAnsi="Times New Roman" w:cs="Times New Roman" w:hint="default"/>
      <w:b/>
      <w:bCs/>
      <w:sz w:val="22"/>
      <w:szCs w:val="22"/>
    </w:rPr>
  </w:style>
  <w:style w:type="paragraph" w:customStyle="1" w:styleId="Style6">
    <w:name w:val="Style6"/>
    <w:basedOn w:val="a4"/>
    <w:uiPriority w:val="99"/>
    <w:rsid w:val="00E1351D"/>
    <w:pPr>
      <w:widowControl w:val="0"/>
      <w:autoSpaceDE w:val="0"/>
      <w:autoSpaceDN w:val="0"/>
      <w:adjustRightInd w:val="0"/>
    </w:pPr>
    <w:rPr>
      <w:noProof w:val="0"/>
    </w:rPr>
  </w:style>
  <w:style w:type="paragraph" w:customStyle="1" w:styleId="Style9">
    <w:name w:val="Style9"/>
    <w:basedOn w:val="a4"/>
    <w:rsid w:val="00E1351D"/>
    <w:pPr>
      <w:widowControl w:val="0"/>
      <w:autoSpaceDE w:val="0"/>
      <w:autoSpaceDN w:val="0"/>
      <w:adjustRightInd w:val="0"/>
    </w:pPr>
    <w:rPr>
      <w:noProof w:val="0"/>
    </w:rPr>
  </w:style>
  <w:style w:type="character" w:customStyle="1" w:styleId="FontStyle20">
    <w:name w:val="Font Style20"/>
    <w:rsid w:val="00E1351D"/>
    <w:rPr>
      <w:rFonts w:ascii="Bookman Old Style" w:hAnsi="Bookman Old Style" w:cs="Bookman Old Style" w:hint="default"/>
      <w:b/>
      <w:bCs/>
      <w:spacing w:val="-10"/>
      <w:sz w:val="22"/>
      <w:szCs w:val="22"/>
    </w:rPr>
  </w:style>
  <w:style w:type="character" w:customStyle="1" w:styleId="aa">
    <w:name w:val="Основной текст с отступом Знак"/>
    <w:link w:val="a9"/>
    <w:rsid w:val="00E1351D"/>
    <w:rPr>
      <w:noProof/>
      <w:sz w:val="24"/>
      <w:szCs w:val="24"/>
    </w:rPr>
  </w:style>
  <w:style w:type="numbering" w:customStyle="1" w:styleId="a2">
    <w:name w:val="С числами"/>
    <w:rsid w:val="00E1351D"/>
    <w:pPr>
      <w:numPr>
        <w:numId w:val="1"/>
      </w:numPr>
    </w:pPr>
  </w:style>
  <w:style w:type="paragraph" w:customStyle="1" w:styleId="aff8">
    <w:name w:val="По умолчанию"/>
    <w:rsid w:val="00E1351D"/>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character" w:customStyle="1" w:styleId="af3">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2"/>
    <w:uiPriority w:val="99"/>
    <w:rsid w:val="00E1351D"/>
    <w:rPr>
      <w:noProof/>
    </w:rPr>
  </w:style>
  <w:style w:type="character" w:styleId="aff9">
    <w:name w:val="Emphasis"/>
    <w:uiPriority w:val="99"/>
    <w:qFormat/>
    <w:rsid w:val="00E1351D"/>
    <w:rPr>
      <w:i/>
      <w:iCs/>
    </w:rPr>
  </w:style>
  <w:style w:type="paragraph" w:customStyle="1" w:styleId="MultipleChoice">
    <w:name w:val="MultipleChoice"/>
    <w:basedOn w:val="a4"/>
    <w:rsid w:val="00E1351D"/>
    <w:pPr>
      <w:tabs>
        <w:tab w:val="left" w:pos="-1440"/>
        <w:tab w:val="left" w:pos="-720"/>
        <w:tab w:val="left" w:pos="0"/>
        <w:tab w:val="left" w:pos="900"/>
        <w:tab w:val="left" w:pos="1620"/>
      </w:tabs>
      <w:suppressAutoHyphens/>
      <w:ind w:left="1267" w:hanging="360"/>
    </w:pPr>
    <w:rPr>
      <w:noProof w:val="0"/>
      <w:spacing w:val="-3"/>
      <w:sz w:val="20"/>
      <w:szCs w:val="20"/>
      <w:lang w:val="en-US"/>
    </w:rPr>
  </w:style>
  <w:style w:type="paragraph" w:customStyle="1" w:styleId="Question">
    <w:name w:val="Question"/>
    <w:basedOn w:val="a4"/>
    <w:rsid w:val="00E1351D"/>
    <w:pPr>
      <w:tabs>
        <w:tab w:val="left" w:pos="-2340"/>
        <w:tab w:val="left" w:pos="-1440"/>
        <w:tab w:val="left" w:pos="-720"/>
        <w:tab w:val="left" w:pos="0"/>
        <w:tab w:val="left" w:pos="1260"/>
        <w:tab w:val="left" w:pos="1620"/>
        <w:tab w:val="left" w:pos="1980"/>
      </w:tabs>
      <w:suppressAutoHyphens/>
      <w:ind w:left="900"/>
    </w:pPr>
    <w:rPr>
      <w:noProof w:val="0"/>
      <w:spacing w:val="-3"/>
      <w:sz w:val="20"/>
      <w:szCs w:val="20"/>
      <w:lang w:val="en-US"/>
    </w:rPr>
  </w:style>
  <w:style w:type="paragraph" w:customStyle="1" w:styleId="Answer">
    <w:name w:val="Answer"/>
    <w:basedOn w:val="a4"/>
    <w:rsid w:val="00E1351D"/>
    <w:pPr>
      <w:tabs>
        <w:tab w:val="left" w:pos="-1440"/>
        <w:tab w:val="left" w:pos="-720"/>
        <w:tab w:val="left" w:pos="0"/>
        <w:tab w:val="left" w:pos="1800"/>
        <w:tab w:val="left" w:pos="2160"/>
        <w:tab w:val="left" w:pos="2520"/>
        <w:tab w:val="left" w:pos="2880"/>
      </w:tabs>
      <w:suppressAutoHyphens/>
      <w:ind w:left="900"/>
    </w:pPr>
    <w:rPr>
      <w:noProof w:val="0"/>
      <w:spacing w:val="-3"/>
      <w:sz w:val="20"/>
      <w:szCs w:val="20"/>
      <w:lang w:val="en-US"/>
    </w:rPr>
  </w:style>
  <w:style w:type="character" w:customStyle="1" w:styleId="310">
    <w:name w:val="Основной текст (31)"/>
    <w:rsid w:val="00E1351D"/>
    <w:rPr>
      <w:rFonts w:ascii="Times New Roman" w:eastAsia="Times New Roman" w:hAnsi="Times New Roman" w:cs="Times New Roman"/>
      <w:b w:val="0"/>
      <w:bCs w:val="0"/>
      <w:i w:val="0"/>
      <w:iCs w:val="0"/>
      <w:smallCaps w:val="0"/>
      <w:strike w:val="0"/>
      <w:spacing w:val="10"/>
      <w:sz w:val="25"/>
      <w:szCs w:val="25"/>
    </w:rPr>
  </w:style>
  <w:style w:type="character" w:customStyle="1" w:styleId="affa">
    <w:name w:val="Подпись к таблице"/>
    <w:rsid w:val="00E1351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E1351D"/>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E1351D"/>
    <w:rPr>
      <w:rFonts w:ascii="Times New Roman" w:eastAsia="Times New Roman" w:hAnsi="Times New Roman" w:cs="Times New Roman"/>
      <w:spacing w:val="10"/>
      <w:sz w:val="25"/>
      <w:szCs w:val="25"/>
      <w:shd w:val="clear" w:color="auto" w:fill="FFFFFF"/>
    </w:rPr>
  </w:style>
  <w:style w:type="character" w:customStyle="1" w:styleId="affb">
    <w:name w:val="Основной текст_"/>
    <w:link w:val="63"/>
    <w:rsid w:val="00E1351D"/>
    <w:rPr>
      <w:spacing w:val="10"/>
      <w:sz w:val="25"/>
      <w:szCs w:val="25"/>
      <w:shd w:val="clear" w:color="auto" w:fill="FFFFFF"/>
    </w:rPr>
  </w:style>
  <w:style w:type="paragraph" w:customStyle="1" w:styleId="63">
    <w:name w:val="Основной текст63"/>
    <w:basedOn w:val="a4"/>
    <w:link w:val="affb"/>
    <w:qFormat/>
    <w:rsid w:val="00E1351D"/>
    <w:pPr>
      <w:shd w:val="clear" w:color="auto" w:fill="FFFFFF"/>
      <w:spacing w:before="420" w:after="420" w:line="0" w:lineRule="atLeast"/>
    </w:pPr>
    <w:rPr>
      <w:noProof w:val="0"/>
      <w:spacing w:val="10"/>
      <w:sz w:val="25"/>
      <w:szCs w:val="25"/>
    </w:rPr>
  </w:style>
  <w:style w:type="character" w:customStyle="1" w:styleId="48">
    <w:name w:val="Основной текст48"/>
    <w:rsid w:val="00E1351D"/>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E1351D"/>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E1351D"/>
    <w:rPr>
      <w:rFonts w:ascii="Times New Roman" w:eastAsia="Times New Roman" w:hAnsi="Times New Roman" w:cs="Times New Roman"/>
      <w:spacing w:val="10"/>
      <w:sz w:val="25"/>
      <w:szCs w:val="25"/>
      <w:shd w:val="clear" w:color="auto" w:fill="FFFFFF"/>
    </w:rPr>
  </w:style>
  <w:style w:type="numbering" w:customStyle="1" w:styleId="21">
    <w:name w:val="Список 21"/>
    <w:basedOn w:val="a7"/>
    <w:rsid w:val="00E1351D"/>
    <w:pPr>
      <w:numPr>
        <w:numId w:val="9"/>
      </w:numPr>
    </w:pPr>
  </w:style>
  <w:style w:type="paragraph" w:customStyle="1" w:styleId="affc">
    <w:name w:val="Верхн./нижн. кол."/>
    <w:rsid w:val="00E1351D"/>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7"/>
    <w:rsid w:val="00E1351D"/>
    <w:pPr>
      <w:numPr>
        <w:numId w:val="10"/>
      </w:numPr>
    </w:pPr>
  </w:style>
  <w:style w:type="numbering" w:customStyle="1" w:styleId="List14">
    <w:name w:val="List 14"/>
    <w:basedOn w:val="a7"/>
    <w:rsid w:val="00E1351D"/>
    <w:pPr>
      <w:numPr>
        <w:numId w:val="11"/>
      </w:numPr>
    </w:pPr>
  </w:style>
  <w:style w:type="numbering" w:customStyle="1" w:styleId="List15">
    <w:name w:val="List 15"/>
    <w:basedOn w:val="a7"/>
    <w:rsid w:val="00E1351D"/>
    <w:pPr>
      <w:numPr>
        <w:numId w:val="12"/>
      </w:numPr>
    </w:pPr>
  </w:style>
  <w:style w:type="table" w:customStyle="1" w:styleId="TableNormal">
    <w:name w:val="Table Normal"/>
    <w:rsid w:val="00E1351D"/>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rsid w:val="00E1351D"/>
    <w:rPr>
      <w:b/>
      <w:bCs/>
      <w:noProof/>
      <w:sz w:val="18"/>
      <w:szCs w:val="18"/>
    </w:rPr>
  </w:style>
  <w:style w:type="numbering" w:customStyle="1" w:styleId="List24">
    <w:name w:val="List 24"/>
    <w:basedOn w:val="a7"/>
    <w:rsid w:val="00E1351D"/>
    <w:pPr>
      <w:numPr>
        <w:numId w:val="13"/>
      </w:numPr>
    </w:pPr>
  </w:style>
  <w:style w:type="numbering" w:customStyle="1" w:styleId="List25">
    <w:name w:val="List 25"/>
    <w:basedOn w:val="a7"/>
    <w:rsid w:val="00E1351D"/>
    <w:pPr>
      <w:numPr>
        <w:numId w:val="14"/>
      </w:numPr>
    </w:pPr>
  </w:style>
  <w:style w:type="character" w:customStyle="1" w:styleId="Hyperlink0">
    <w:name w:val="Hyperlink.0"/>
    <w:rsid w:val="00E1351D"/>
    <w:rPr>
      <w:color w:val="000000"/>
      <w:sz w:val="28"/>
      <w:szCs w:val="28"/>
      <w:u w:val="single" w:color="000000"/>
    </w:rPr>
  </w:style>
  <w:style w:type="character" w:customStyle="1" w:styleId="Hyperlink1">
    <w:name w:val="Hyperlink.1"/>
    <w:rsid w:val="00E1351D"/>
    <w:rPr>
      <w:color w:val="000000"/>
      <w:sz w:val="28"/>
      <w:szCs w:val="28"/>
      <w:u w:val="single" w:color="000000"/>
      <w:lang w:val="en-US"/>
    </w:rPr>
  </w:style>
  <w:style w:type="numbering" w:customStyle="1" w:styleId="List27">
    <w:name w:val="List 27"/>
    <w:basedOn w:val="a7"/>
    <w:rsid w:val="00E1351D"/>
    <w:pPr>
      <w:numPr>
        <w:numId w:val="15"/>
      </w:numPr>
    </w:pPr>
  </w:style>
  <w:style w:type="numbering" w:customStyle="1" w:styleId="List28">
    <w:name w:val="List 28"/>
    <w:basedOn w:val="a7"/>
    <w:rsid w:val="00E1351D"/>
    <w:pPr>
      <w:numPr>
        <w:numId w:val="16"/>
      </w:numPr>
    </w:pPr>
  </w:style>
  <w:style w:type="numbering" w:customStyle="1" w:styleId="List29">
    <w:name w:val="List 29"/>
    <w:basedOn w:val="a7"/>
    <w:rsid w:val="00E1351D"/>
    <w:pPr>
      <w:numPr>
        <w:numId w:val="17"/>
      </w:numPr>
    </w:pPr>
  </w:style>
  <w:style w:type="paragraph" w:styleId="affd">
    <w:name w:val="Plain Text"/>
    <w:aliases w:val=" Знак"/>
    <w:link w:val="affe"/>
    <w:uiPriority w:val="99"/>
    <w:rsid w:val="00E1351D"/>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e">
    <w:name w:val="Текст Знак"/>
    <w:aliases w:val=" Знак Знак"/>
    <w:basedOn w:val="a5"/>
    <w:link w:val="affd"/>
    <w:uiPriority w:val="99"/>
    <w:rsid w:val="00E1351D"/>
    <w:rPr>
      <w:rFonts w:ascii="Helvetica" w:eastAsia="Arial Unicode MS" w:hAnsi="Arial Unicode MS" w:cs="Arial Unicode MS"/>
      <w:color w:val="000000"/>
      <w:sz w:val="22"/>
      <w:szCs w:val="22"/>
      <w:bdr w:val="nil"/>
    </w:rPr>
  </w:style>
  <w:style w:type="numbering" w:customStyle="1" w:styleId="51">
    <w:name w:val="Список 51"/>
    <w:basedOn w:val="a7"/>
    <w:rsid w:val="00E1351D"/>
    <w:pPr>
      <w:numPr>
        <w:numId w:val="18"/>
      </w:numPr>
    </w:pPr>
  </w:style>
  <w:style w:type="character" w:customStyle="1" w:styleId="1-1">
    <w:name w:val="Средняя заливка 1 - Акцент 1 Знак"/>
    <w:link w:val="1-10"/>
    <w:uiPriority w:val="1"/>
    <w:rsid w:val="00E1351D"/>
    <w:rPr>
      <w:rFonts w:ascii="Calibri" w:hAnsi="Calibri"/>
      <w:sz w:val="22"/>
      <w:szCs w:val="22"/>
      <w:lang w:bidi="ar-SA"/>
    </w:rPr>
  </w:style>
  <w:style w:type="character" w:customStyle="1" w:styleId="1b">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E1351D"/>
  </w:style>
  <w:style w:type="paragraph" w:customStyle="1" w:styleId="-31">
    <w:name w:val="Таблица-сетка 31"/>
    <w:basedOn w:val="11"/>
    <w:next w:val="a4"/>
    <w:uiPriority w:val="39"/>
    <w:qFormat/>
    <w:rsid w:val="00E1351D"/>
    <w:pPr>
      <w:keepNext/>
      <w:keepLines/>
      <w:spacing w:before="240" w:beforeAutospacing="0" w:after="0" w:afterAutospacing="0" w:line="259" w:lineRule="auto"/>
      <w:jc w:val="left"/>
      <w:outlineLvl w:val="9"/>
    </w:pPr>
    <w:rPr>
      <w:rFonts w:ascii="Calibri Light" w:hAnsi="Calibri Light"/>
      <w:b w:val="0"/>
      <w:bCs w:val="0"/>
      <w:noProof w:val="0"/>
      <w:color w:val="2E74B5"/>
      <w:kern w:val="0"/>
      <w:sz w:val="32"/>
      <w:szCs w:val="32"/>
    </w:rPr>
  </w:style>
  <w:style w:type="character" w:customStyle="1" w:styleId="afff">
    <w:name w:val="Нет"/>
    <w:rsid w:val="00E1351D"/>
  </w:style>
  <w:style w:type="paragraph" w:customStyle="1" w:styleId="28">
    <w:name w:val="Абзац списка2"/>
    <w:basedOn w:val="a4"/>
    <w:rsid w:val="00E1351D"/>
    <w:pPr>
      <w:spacing w:line="360" w:lineRule="auto"/>
      <w:ind w:left="720" w:firstLine="709"/>
      <w:contextualSpacing/>
      <w:jc w:val="both"/>
    </w:pPr>
    <w:rPr>
      <w:rFonts w:eastAsia="Calibri"/>
      <w:noProof w:val="0"/>
      <w:sz w:val="28"/>
      <w:szCs w:val="28"/>
    </w:rPr>
  </w:style>
  <w:style w:type="numbering" w:customStyle="1" w:styleId="1">
    <w:name w:val="С числами1"/>
    <w:rsid w:val="00E1351D"/>
    <w:pPr>
      <w:numPr>
        <w:numId w:val="8"/>
      </w:numPr>
    </w:pPr>
  </w:style>
  <w:style w:type="character" w:customStyle="1" w:styleId="29">
    <w:name w:val="Средняя сетка 2 Знак"/>
    <w:link w:val="2-1"/>
    <w:uiPriority w:val="1"/>
    <w:rsid w:val="00E1351D"/>
    <w:rPr>
      <w:rFonts w:ascii="Calibri" w:hAnsi="Calibri"/>
      <w:sz w:val="22"/>
      <w:szCs w:val="22"/>
      <w:lang w:bidi="ar-SA"/>
    </w:rPr>
  </w:style>
  <w:style w:type="paragraph" w:customStyle="1" w:styleId="10">
    <w:name w:val="Стиль1"/>
    <w:basedOn w:val="11"/>
    <w:link w:val="1c"/>
    <w:qFormat/>
    <w:rsid w:val="00E1351D"/>
    <w:pPr>
      <w:keepNext/>
      <w:numPr>
        <w:numId w:val="19"/>
      </w:numPr>
      <w:suppressAutoHyphens/>
      <w:spacing w:before="0" w:beforeAutospacing="0" w:after="0" w:afterAutospacing="0" w:line="360" w:lineRule="auto"/>
    </w:pPr>
    <w:rPr>
      <w:rFonts w:eastAsia="Calibri"/>
      <w:noProof w:val="0"/>
      <w:kern w:val="0"/>
      <w:sz w:val="28"/>
      <w:szCs w:val="24"/>
    </w:rPr>
  </w:style>
  <w:style w:type="character" w:customStyle="1" w:styleId="1c">
    <w:name w:val="Стиль1 Знак"/>
    <w:link w:val="10"/>
    <w:rsid w:val="00E1351D"/>
    <w:rPr>
      <w:rFonts w:eastAsia="Calibri"/>
      <w:b/>
      <w:bCs/>
      <w:sz w:val="28"/>
      <w:szCs w:val="24"/>
    </w:rPr>
  </w:style>
  <w:style w:type="paragraph" w:customStyle="1" w:styleId="60">
    <w:name w:val="Обычный6"/>
    <w:rsid w:val="00E1351D"/>
    <w:pPr>
      <w:snapToGrid w:val="0"/>
      <w:spacing w:before="100" w:after="100"/>
    </w:pPr>
    <w:rPr>
      <w:sz w:val="24"/>
    </w:rPr>
  </w:style>
  <w:style w:type="paragraph" w:customStyle="1" w:styleId="Style66">
    <w:name w:val="Style66"/>
    <w:basedOn w:val="a4"/>
    <w:uiPriority w:val="99"/>
    <w:rsid w:val="00E1351D"/>
    <w:pPr>
      <w:widowControl w:val="0"/>
      <w:autoSpaceDE w:val="0"/>
      <w:autoSpaceDN w:val="0"/>
      <w:adjustRightInd w:val="0"/>
    </w:pPr>
    <w:rPr>
      <w:noProof w:val="0"/>
      <w:lang w:val="en-US" w:eastAsia="en-US"/>
    </w:rPr>
  </w:style>
  <w:style w:type="character" w:customStyle="1" w:styleId="FontStyle92">
    <w:name w:val="Font Style92"/>
    <w:uiPriority w:val="99"/>
    <w:rsid w:val="00E1351D"/>
    <w:rPr>
      <w:rFonts w:ascii="Times New Roman" w:hAnsi="Times New Roman"/>
      <w:b/>
      <w:spacing w:val="10"/>
      <w:sz w:val="20"/>
    </w:rPr>
  </w:style>
  <w:style w:type="character" w:customStyle="1" w:styleId="514">
    <w:name w:val="Заголовок №514"/>
    <w:uiPriority w:val="99"/>
    <w:rsid w:val="00E1351D"/>
    <w:rPr>
      <w:rFonts w:ascii="Times New Roman" w:hAnsi="Times New Roman" w:cs="Times New Roman"/>
      <w:b/>
      <w:bCs/>
      <w:spacing w:val="10"/>
      <w:sz w:val="25"/>
      <w:szCs w:val="25"/>
      <w:shd w:val="clear" w:color="auto" w:fill="FFFFFF"/>
    </w:rPr>
  </w:style>
  <w:style w:type="character" w:customStyle="1" w:styleId="FontStyle56">
    <w:name w:val="Font Style56"/>
    <w:uiPriority w:val="99"/>
    <w:rsid w:val="00E1351D"/>
    <w:rPr>
      <w:rFonts w:ascii="Times New Roman" w:hAnsi="Times New Roman"/>
      <w:sz w:val="26"/>
    </w:rPr>
  </w:style>
  <w:style w:type="paragraph" w:customStyle="1" w:styleId="Style45">
    <w:name w:val="Style45"/>
    <w:basedOn w:val="a4"/>
    <w:uiPriority w:val="99"/>
    <w:rsid w:val="00E1351D"/>
    <w:pPr>
      <w:widowControl w:val="0"/>
      <w:autoSpaceDE w:val="0"/>
      <w:autoSpaceDN w:val="0"/>
      <w:adjustRightInd w:val="0"/>
      <w:spacing w:line="485" w:lineRule="exact"/>
      <w:ind w:hanging="355"/>
    </w:pPr>
    <w:rPr>
      <w:noProof w:val="0"/>
      <w:lang w:val="en-US" w:eastAsia="en-US"/>
    </w:rPr>
  </w:style>
  <w:style w:type="character" w:customStyle="1" w:styleId="2a">
    <w:name w:val="Заголовок №2"/>
    <w:rsid w:val="00E1351D"/>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f0">
    <w:name w:val="Неразрешенное упоминание"/>
    <w:uiPriority w:val="99"/>
    <w:semiHidden/>
    <w:unhideWhenUsed/>
    <w:rsid w:val="00E1351D"/>
    <w:rPr>
      <w:color w:val="808080"/>
      <w:shd w:val="clear" w:color="auto" w:fill="E6E6E6"/>
    </w:rPr>
  </w:style>
  <w:style w:type="table" w:styleId="2-1">
    <w:name w:val="Medium Grid 2 Accent 1"/>
    <w:basedOn w:val="a6"/>
    <w:link w:val="29"/>
    <w:uiPriority w:val="1"/>
    <w:rsid w:val="00E1351D"/>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26">
    <w:name w:val="Основной текст 2 Знак"/>
    <w:link w:val="25"/>
    <w:uiPriority w:val="99"/>
    <w:rsid w:val="00E1351D"/>
    <w:rPr>
      <w:noProof/>
      <w:sz w:val="28"/>
      <w:szCs w:val="28"/>
    </w:rPr>
  </w:style>
  <w:style w:type="character" w:customStyle="1" w:styleId="Normal">
    <w:name w:val="Normal Знак"/>
    <w:link w:val="Normal1"/>
    <w:locked/>
    <w:rsid w:val="00E1351D"/>
    <w:rPr>
      <w:snapToGrid w:val="0"/>
      <w:sz w:val="24"/>
      <w:szCs w:val="24"/>
    </w:rPr>
  </w:style>
  <w:style w:type="table" w:styleId="1-10">
    <w:name w:val="Medium Shading 1 Accent 1"/>
    <w:basedOn w:val="a6"/>
    <w:link w:val="1-1"/>
    <w:uiPriority w:val="1"/>
    <w:semiHidden/>
    <w:unhideWhenUsed/>
    <w:rsid w:val="00E1351D"/>
    <w:rPr>
      <w:rFonts w:ascii="Calibri" w:hAnsi="Calibri"/>
      <w:sz w:val="22"/>
      <w:szCs w:val="22"/>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afff1">
    <w:name w:val="annotation reference"/>
    <w:basedOn w:val="a5"/>
    <w:uiPriority w:val="99"/>
    <w:semiHidden/>
    <w:unhideWhenUsed/>
    <w:rsid w:val="001F431B"/>
    <w:rPr>
      <w:sz w:val="16"/>
      <w:szCs w:val="16"/>
    </w:rPr>
  </w:style>
  <w:style w:type="paragraph" w:styleId="afff2">
    <w:name w:val="annotation text"/>
    <w:basedOn w:val="a4"/>
    <w:link w:val="afff3"/>
    <w:uiPriority w:val="99"/>
    <w:semiHidden/>
    <w:unhideWhenUsed/>
    <w:rsid w:val="001F431B"/>
    <w:rPr>
      <w:sz w:val="20"/>
      <w:szCs w:val="20"/>
    </w:rPr>
  </w:style>
  <w:style w:type="character" w:customStyle="1" w:styleId="afff3">
    <w:name w:val="Текст примечания Знак"/>
    <w:basedOn w:val="a5"/>
    <w:link w:val="afff2"/>
    <w:uiPriority w:val="99"/>
    <w:semiHidden/>
    <w:rsid w:val="001F431B"/>
    <w:rPr>
      <w:noProof/>
    </w:rPr>
  </w:style>
  <w:style w:type="paragraph" w:styleId="afff4">
    <w:name w:val="annotation subject"/>
    <w:basedOn w:val="afff2"/>
    <w:next w:val="afff2"/>
    <w:link w:val="afff5"/>
    <w:uiPriority w:val="99"/>
    <w:semiHidden/>
    <w:unhideWhenUsed/>
    <w:rsid w:val="001F431B"/>
    <w:rPr>
      <w:b/>
      <w:bCs/>
    </w:rPr>
  </w:style>
  <w:style w:type="character" w:customStyle="1" w:styleId="afff5">
    <w:name w:val="Тема примечания Знак"/>
    <w:basedOn w:val="afff3"/>
    <w:link w:val="afff4"/>
    <w:uiPriority w:val="99"/>
    <w:semiHidden/>
    <w:rsid w:val="001F431B"/>
    <w:rPr>
      <w:b/>
      <w:bCs/>
      <w:noProof/>
    </w:rPr>
  </w:style>
  <w:style w:type="paragraph" w:customStyle="1" w:styleId="210">
    <w:name w:val="Средняя сетка 21"/>
    <w:uiPriority w:val="1"/>
    <w:qFormat/>
    <w:rsid w:val="00822E89"/>
    <w:rPr>
      <w:rFonts w:ascii="Letter Gothic" w:hAnsi="Letter Gothic" w:cs="Arial Unicode MS"/>
      <w:sz w:val="28"/>
      <w:szCs w:val="24"/>
    </w:rPr>
  </w:style>
  <w:style w:type="paragraph" w:customStyle="1" w:styleId="Main">
    <w:name w:val="Main"/>
    <w:rsid w:val="00822E89"/>
    <w:pPr>
      <w:spacing w:after="160" w:line="259" w:lineRule="auto"/>
      <w:jc w:val="both"/>
    </w:pPr>
    <w:rPr>
      <w:rFonts w:ascii="Calibri" w:hAnsi="Calibri"/>
      <w:color w:val="000000"/>
      <w:sz w:val="28"/>
      <w:szCs w:val="22"/>
    </w:rPr>
  </w:style>
  <w:style w:type="character" w:customStyle="1" w:styleId="afff6">
    <w:name w:val="Основной шрифт"/>
    <w:rsid w:val="00A52B35"/>
  </w:style>
  <w:style w:type="paragraph" w:customStyle="1" w:styleId="xmsonormal">
    <w:name w:val="x_msonormal"/>
    <w:basedOn w:val="a4"/>
    <w:rsid w:val="00C243C8"/>
    <w:pPr>
      <w:spacing w:before="100" w:beforeAutospacing="1" w:after="100" w:afterAutospacing="1"/>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361">
      <w:bodyDiv w:val="1"/>
      <w:marLeft w:val="0"/>
      <w:marRight w:val="0"/>
      <w:marTop w:val="0"/>
      <w:marBottom w:val="0"/>
      <w:divBdr>
        <w:top w:val="none" w:sz="0" w:space="0" w:color="auto"/>
        <w:left w:val="none" w:sz="0" w:space="0" w:color="auto"/>
        <w:bottom w:val="none" w:sz="0" w:space="0" w:color="auto"/>
        <w:right w:val="none" w:sz="0" w:space="0" w:color="auto"/>
      </w:divBdr>
    </w:div>
    <w:div w:id="163670922">
      <w:bodyDiv w:val="1"/>
      <w:marLeft w:val="0"/>
      <w:marRight w:val="0"/>
      <w:marTop w:val="0"/>
      <w:marBottom w:val="0"/>
      <w:divBdr>
        <w:top w:val="none" w:sz="0" w:space="0" w:color="auto"/>
        <w:left w:val="none" w:sz="0" w:space="0" w:color="auto"/>
        <w:bottom w:val="none" w:sz="0" w:space="0" w:color="auto"/>
        <w:right w:val="none" w:sz="0" w:space="0" w:color="auto"/>
      </w:divBdr>
    </w:div>
    <w:div w:id="175776907">
      <w:bodyDiv w:val="1"/>
      <w:marLeft w:val="0"/>
      <w:marRight w:val="0"/>
      <w:marTop w:val="0"/>
      <w:marBottom w:val="0"/>
      <w:divBdr>
        <w:top w:val="none" w:sz="0" w:space="0" w:color="auto"/>
        <w:left w:val="none" w:sz="0" w:space="0" w:color="auto"/>
        <w:bottom w:val="none" w:sz="0" w:space="0" w:color="auto"/>
        <w:right w:val="none" w:sz="0" w:space="0" w:color="auto"/>
      </w:divBdr>
      <w:divsChild>
        <w:div w:id="577444149">
          <w:marLeft w:val="0"/>
          <w:marRight w:val="0"/>
          <w:marTop w:val="0"/>
          <w:marBottom w:val="0"/>
          <w:divBdr>
            <w:top w:val="none" w:sz="0" w:space="0" w:color="auto"/>
            <w:left w:val="none" w:sz="0" w:space="0" w:color="auto"/>
            <w:bottom w:val="none" w:sz="0" w:space="0" w:color="auto"/>
            <w:right w:val="none" w:sz="0" w:space="0" w:color="auto"/>
          </w:divBdr>
          <w:divsChild>
            <w:div w:id="19748797">
              <w:marLeft w:val="0"/>
              <w:marRight w:val="0"/>
              <w:marTop w:val="0"/>
              <w:marBottom w:val="0"/>
              <w:divBdr>
                <w:top w:val="none" w:sz="0" w:space="0" w:color="auto"/>
                <w:left w:val="none" w:sz="0" w:space="0" w:color="auto"/>
                <w:bottom w:val="none" w:sz="0" w:space="0" w:color="auto"/>
                <w:right w:val="none" w:sz="0" w:space="0" w:color="auto"/>
              </w:divBdr>
              <w:divsChild>
                <w:div w:id="101666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5606">
      <w:bodyDiv w:val="1"/>
      <w:marLeft w:val="0"/>
      <w:marRight w:val="0"/>
      <w:marTop w:val="0"/>
      <w:marBottom w:val="0"/>
      <w:divBdr>
        <w:top w:val="none" w:sz="0" w:space="0" w:color="auto"/>
        <w:left w:val="none" w:sz="0" w:space="0" w:color="auto"/>
        <w:bottom w:val="none" w:sz="0" w:space="0" w:color="auto"/>
        <w:right w:val="none" w:sz="0" w:space="0" w:color="auto"/>
      </w:divBdr>
    </w:div>
    <w:div w:id="274676500">
      <w:bodyDiv w:val="1"/>
      <w:marLeft w:val="0"/>
      <w:marRight w:val="0"/>
      <w:marTop w:val="0"/>
      <w:marBottom w:val="0"/>
      <w:divBdr>
        <w:top w:val="none" w:sz="0" w:space="0" w:color="auto"/>
        <w:left w:val="none" w:sz="0" w:space="0" w:color="auto"/>
        <w:bottom w:val="none" w:sz="0" w:space="0" w:color="auto"/>
        <w:right w:val="none" w:sz="0" w:space="0" w:color="auto"/>
      </w:divBdr>
      <w:divsChild>
        <w:div w:id="8456483">
          <w:marLeft w:val="0"/>
          <w:marRight w:val="0"/>
          <w:marTop w:val="0"/>
          <w:marBottom w:val="0"/>
          <w:divBdr>
            <w:top w:val="none" w:sz="0" w:space="0" w:color="auto"/>
            <w:left w:val="none" w:sz="0" w:space="0" w:color="auto"/>
            <w:bottom w:val="none" w:sz="0" w:space="0" w:color="auto"/>
            <w:right w:val="none" w:sz="0" w:space="0" w:color="auto"/>
          </w:divBdr>
          <w:divsChild>
            <w:div w:id="659845962">
              <w:marLeft w:val="0"/>
              <w:marRight w:val="0"/>
              <w:marTop w:val="0"/>
              <w:marBottom w:val="0"/>
              <w:divBdr>
                <w:top w:val="none" w:sz="0" w:space="0" w:color="auto"/>
                <w:left w:val="none" w:sz="0" w:space="0" w:color="auto"/>
                <w:bottom w:val="none" w:sz="0" w:space="0" w:color="auto"/>
                <w:right w:val="none" w:sz="0" w:space="0" w:color="auto"/>
              </w:divBdr>
              <w:divsChild>
                <w:div w:id="16859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633452">
      <w:bodyDiv w:val="1"/>
      <w:marLeft w:val="0"/>
      <w:marRight w:val="0"/>
      <w:marTop w:val="0"/>
      <w:marBottom w:val="0"/>
      <w:divBdr>
        <w:top w:val="none" w:sz="0" w:space="0" w:color="auto"/>
        <w:left w:val="none" w:sz="0" w:space="0" w:color="auto"/>
        <w:bottom w:val="none" w:sz="0" w:space="0" w:color="auto"/>
        <w:right w:val="none" w:sz="0" w:space="0" w:color="auto"/>
      </w:divBdr>
      <w:divsChild>
        <w:div w:id="1836872486">
          <w:marLeft w:val="0"/>
          <w:marRight w:val="0"/>
          <w:marTop w:val="0"/>
          <w:marBottom w:val="0"/>
          <w:divBdr>
            <w:top w:val="none" w:sz="0" w:space="0" w:color="auto"/>
            <w:left w:val="none" w:sz="0" w:space="0" w:color="auto"/>
            <w:bottom w:val="none" w:sz="0" w:space="0" w:color="auto"/>
            <w:right w:val="none" w:sz="0" w:space="0" w:color="auto"/>
          </w:divBdr>
          <w:divsChild>
            <w:div w:id="191310313">
              <w:marLeft w:val="0"/>
              <w:marRight w:val="0"/>
              <w:marTop w:val="0"/>
              <w:marBottom w:val="0"/>
              <w:divBdr>
                <w:top w:val="none" w:sz="0" w:space="0" w:color="auto"/>
                <w:left w:val="none" w:sz="0" w:space="0" w:color="auto"/>
                <w:bottom w:val="none" w:sz="0" w:space="0" w:color="auto"/>
                <w:right w:val="none" w:sz="0" w:space="0" w:color="auto"/>
              </w:divBdr>
              <w:divsChild>
                <w:div w:id="156286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363346">
      <w:bodyDiv w:val="1"/>
      <w:marLeft w:val="0"/>
      <w:marRight w:val="0"/>
      <w:marTop w:val="0"/>
      <w:marBottom w:val="0"/>
      <w:divBdr>
        <w:top w:val="none" w:sz="0" w:space="0" w:color="auto"/>
        <w:left w:val="none" w:sz="0" w:space="0" w:color="auto"/>
        <w:bottom w:val="none" w:sz="0" w:space="0" w:color="auto"/>
        <w:right w:val="none" w:sz="0" w:space="0" w:color="auto"/>
      </w:divBdr>
      <w:divsChild>
        <w:div w:id="1009258998">
          <w:marLeft w:val="0"/>
          <w:marRight w:val="0"/>
          <w:marTop w:val="0"/>
          <w:marBottom w:val="0"/>
          <w:divBdr>
            <w:top w:val="none" w:sz="0" w:space="0" w:color="auto"/>
            <w:left w:val="none" w:sz="0" w:space="0" w:color="auto"/>
            <w:bottom w:val="none" w:sz="0" w:space="0" w:color="auto"/>
            <w:right w:val="none" w:sz="0" w:space="0" w:color="auto"/>
          </w:divBdr>
          <w:divsChild>
            <w:div w:id="1062171978">
              <w:marLeft w:val="0"/>
              <w:marRight w:val="0"/>
              <w:marTop w:val="0"/>
              <w:marBottom w:val="0"/>
              <w:divBdr>
                <w:top w:val="none" w:sz="0" w:space="0" w:color="auto"/>
                <w:left w:val="none" w:sz="0" w:space="0" w:color="auto"/>
                <w:bottom w:val="none" w:sz="0" w:space="0" w:color="auto"/>
                <w:right w:val="none" w:sz="0" w:space="0" w:color="auto"/>
              </w:divBdr>
              <w:divsChild>
                <w:div w:id="155990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165743">
      <w:bodyDiv w:val="1"/>
      <w:marLeft w:val="0"/>
      <w:marRight w:val="0"/>
      <w:marTop w:val="0"/>
      <w:marBottom w:val="0"/>
      <w:divBdr>
        <w:top w:val="none" w:sz="0" w:space="0" w:color="auto"/>
        <w:left w:val="none" w:sz="0" w:space="0" w:color="auto"/>
        <w:bottom w:val="none" w:sz="0" w:space="0" w:color="auto"/>
        <w:right w:val="none" w:sz="0" w:space="0" w:color="auto"/>
      </w:divBdr>
      <w:divsChild>
        <w:div w:id="2116828215">
          <w:marLeft w:val="0"/>
          <w:marRight w:val="0"/>
          <w:marTop w:val="0"/>
          <w:marBottom w:val="0"/>
          <w:divBdr>
            <w:top w:val="none" w:sz="0" w:space="0" w:color="auto"/>
            <w:left w:val="none" w:sz="0" w:space="0" w:color="auto"/>
            <w:bottom w:val="none" w:sz="0" w:space="0" w:color="auto"/>
            <w:right w:val="none" w:sz="0" w:space="0" w:color="auto"/>
          </w:divBdr>
          <w:divsChild>
            <w:div w:id="1663310646">
              <w:marLeft w:val="0"/>
              <w:marRight w:val="0"/>
              <w:marTop w:val="0"/>
              <w:marBottom w:val="0"/>
              <w:divBdr>
                <w:top w:val="none" w:sz="0" w:space="0" w:color="auto"/>
                <w:left w:val="none" w:sz="0" w:space="0" w:color="auto"/>
                <w:bottom w:val="none" w:sz="0" w:space="0" w:color="auto"/>
                <w:right w:val="none" w:sz="0" w:space="0" w:color="auto"/>
              </w:divBdr>
              <w:divsChild>
                <w:div w:id="166358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638600">
      <w:bodyDiv w:val="1"/>
      <w:marLeft w:val="0"/>
      <w:marRight w:val="0"/>
      <w:marTop w:val="0"/>
      <w:marBottom w:val="0"/>
      <w:divBdr>
        <w:top w:val="none" w:sz="0" w:space="0" w:color="auto"/>
        <w:left w:val="none" w:sz="0" w:space="0" w:color="auto"/>
        <w:bottom w:val="none" w:sz="0" w:space="0" w:color="auto"/>
        <w:right w:val="none" w:sz="0" w:space="0" w:color="auto"/>
      </w:divBdr>
      <w:divsChild>
        <w:div w:id="233198158">
          <w:marLeft w:val="0"/>
          <w:marRight w:val="0"/>
          <w:marTop w:val="0"/>
          <w:marBottom w:val="0"/>
          <w:divBdr>
            <w:top w:val="none" w:sz="0" w:space="0" w:color="auto"/>
            <w:left w:val="none" w:sz="0" w:space="0" w:color="auto"/>
            <w:bottom w:val="none" w:sz="0" w:space="0" w:color="auto"/>
            <w:right w:val="none" w:sz="0" w:space="0" w:color="auto"/>
          </w:divBdr>
          <w:divsChild>
            <w:div w:id="753161052">
              <w:marLeft w:val="0"/>
              <w:marRight w:val="0"/>
              <w:marTop w:val="0"/>
              <w:marBottom w:val="0"/>
              <w:divBdr>
                <w:top w:val="none" w:sz="0" w:space="0" w:color="auto"/>
                <w:left w:val="none" w:sz="0" w:space="0" w:color="auto"/>
                <w:bottom w:val="none" w:sz="0" w:space="0" w:color="auto"/>
                <w:right w:val="none" w:sz="0" w:space="0" w:color="auto"/>
              </w:divBdr>
              <w:divsChild>
                <w:div w:id="756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940534">
      <w:bodyDiv w:val="1"/>
      <w:marLeft w:val="0"/>
      <w:marRight w:val="0"/>
      <w:marTop w:val="0"/>
      <w:marBottom w:val="0"/>
      <w:divBdr>
        <w:top w:val="none" w:sz="0" w:space="0" w:color="auto"/>
        <w:left w:val="none" w:sz="0" w:space="0" w:color="auto"/>
        <w:bottom w:val="none" w:sz="0" w:space="0" w:color="auto"/>
        <w:right w:val="none" w:sz="0" w:space="0" w:color="auto"/>
      </w:divBdr>
    </w:div>
    <w:div w:id="812216020">
      <w:bodyDiv w:val="1"/>
      <w:marLeft w:val="0"/>
      <w:marRight w:val="0"/>
      <w:marTop w:val="0"/>
      <w:marBottom w:val="0"/>
      <w:divBdr>
        <w:top w:val="none" w:sz="0" w:space="0" w:color="auto"/>
        <w:left w:val="none" w:sz="0" w:space="0" w:color="auto"/>
        <w:bottom w:val="none" w:sz="0" w:space="0" w:color="auto"/>
        <w:right w:val="none" w:sz="0" w:space="0" w:color="auto"/>
      </w:divBdr>
      <w:divsChild>
        <w:div w:id="91359734">
          <w:marLeft w:val="0"/>
          <w:marRight w:val="0"/>
          <w:marTop w:val="0"/>
          <w:marBottom w:val="0"/>
          <w:divBdr>
            <w:top w:val="none" w:sz="0" w:space="0" w:color="auto"/>
            <w:left w:val="none" w:sz="0" w:space="0" w:color="auto"/>
            <w:bottom w:val="none" w:sz="0" w:space="0" w:color="auto"/>
            <w:right w:val="none" w:sz="0" w:space="0" w:color="auto"/>
          </w:divBdr>
          <w:divsChild>
            <w:div w:id="1910310082">
              <w:marLeft w:val="0"/>
              <w:marRight w:val="0"/>
              <w:marTop w:val="0"/>
              <w:marBottom w:val="0"/>
              <w:divBdr>
                <w:top w:val="none" w:sz="0" w:space="0" w:color="auto"/>
                <w:left w:val="none" w:sz="0" w:space="0" w:color="auto"/>
                <w:bottom w:val="none" w:sz="0" w:space="0" w:color="auto"/>
                <w:right w:val="none" w:sz="0" w:space="0" w:color="auto"/>
              </w:divBdr>
              <w:divsChild>
                <w:div w:id="54992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455492">
      <w:bodyDiv w:val="1"/>
      <w:marLeft w:val="0"/>
      <w:marRight w:val="0"/>
      <w:marTop w:val="0"/>
      <w:marBottom w:val="0"/>
      <w:divBdr>
        <w:top w:val="none" w:sz="0" w:space="0" w:color="auto"/>
        <w:left w:val="none" w:sz="0" w:space="0" w:color="auto"/>
        <w:bottom w:val="none" w:sz="0" w:space="0" w:color="auto"/>
        <w:right w:val="none" w:sz="0" w:space="0" w:color="auto"/>
      </w:divBdr>
      <w:divsChild>
        <w:div w:id="1699618266">
          <w:marLeft w:val="0"/>
          <w:marRight w:val="0"/>
          <w:marTop w:val="0"/>
          <w:marBottom w:val="0"/>
          <w:divBdr>
            <w:top w:val="none" w:sz="0" w:space="0" w:color="auto"/>
            <w:left w:val="none" w:sz="0" w:space="0" w:color="auto"/>
            <w:bottom w:val="none" w:sz="0" w:space="0" w:color="auto"/>
            <w:right w:val="none" w:sz="0" w:space="0" w:color="auto"/>
          </w:divBdr>
          <w:divsChild>
            <w:div w:id="2070765490">
              <w:marLeft w:val="0"/>
              <w:marRight w:val="0"/>
              <w:marTop w:val="0"/>
              <w:marBottom w:val="0"/>
              <w:divBdr>
                <w:top w:val="none" w:sz="0" w:space="0" w:color="auto"/>
                <w:left w:val="none" w:sz="0" w:space="0" w:color="auto"/>
                <w:bottom w:val="none" w:sz="0" w:space="0" w:color="auto"/>
                <w:right w:val="none" w:sz="0" w:space="0" w:color="auto"/>
              </w:divBdr>
              <w:divsChild>
                <w:div w:id="102178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462972">
      <w:bodyDiv w:val="1"/>
      <w:marLeft w:val="0"/>
      <w:marRight w:val="0"/>
      <w:marTop w:val="0"/>
      <w:marBottom w:val="0"/>
      <w:divBdr>
        <w:top w:val="none" w:sz="0" w:space="0" w:color="auto"/>
        <w:left w:val="none" w:sz="0" w:space="0" w:color="auto"/>
        <w:bottom w:val="none" w:sz="0" w:space="0" w:color="auto"/>
        <w:right w:val="none" w:sz="0" w:space="0" w:color="auto"/>
      </w:divBdr>
      <w:divsChild>
        <w:div w:id="1461460075">
          <w:marLeft w:val="0"/>
          <w:marRight w:val="0"/>
          <w:marTop w:val="0"/>
          <w:marBottom w:val="0"/>
          <w:divBdr>
            <w:top w:val="none" w:sz="0" w:space="0" w:color="auto"/>
            <w:left w:val="none" w:sz="0" w:space="0" w:color="auto"/>
            <w:bottom w:val="none" w:sz="0" w:space="0" w:color="auto"/>
            <w:right w:val="none" w:sz="0" w:space="0" w:color="auto"/>
          </w:divBdr>
          <w:divsChild>
            <w:div w:id="974869038">
              <w:marLeft w:val="0"/>
              <w:marRight w:val="0"/>
              <w:marTop w:val="0"/>
              <w:marBottom w:val="0"/>
              <w:divBdr>
                <w:top w:val="none" w:sz="0" w:space="0" w:color="auto"/>
                <w:left w:val="none" w:sz="0" w:space="0" w:color="auto"/>
                <w:bottom w:val="none" w:sz="0" w:space="0" w:color="auto"/>
                <w:right w:val="none" w:sz="0" w:space="0" w:color="auto"/>
              </w:divBdr>
              <w:divsChild>
                <w:div w:id="152274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822843">
      <w:bodyDiv w:val="1"/>
      <w:marLeft w:val="0"/>
      <w:marRight w:val="0"/>
      <w:marTop w:val="0"/>
      <w:marBottom w:val="0"/>
      <w:divBdr>
        <w:top w:val="none" w:sz="0" w:space="0" w:color="auto"/>
        <w:left w:val="none" w:sz="0" w:space="0" w:color="auto"/>
        <w:bottom w:val="none" w:sz="0" w:space="0" w:color="auto"/>
        <w:right w:val="none" w:sz="0" w:space="0" w:color="auto"/>
      </w:divBdr>
      <w:divsChild>
        <w:div w:id="986591447">
          <w:marLeft w:val="0"/>
          <w:marRight w:val="0"/>
          <w:marTop w:val="0"/>
          <w:marBottom w:val="0"/>
          <w:divBdr>
            <w:top w:val="none" w:sz="0" w:space="0" w:color="auto"/>
            <w:left w:val="none" w:sz="0" w:space="0" w:color="auto"/>
            <w:bottom w:val="none" w:sz="0" w:space="0" w:color="auto"/>
            <w:right w:val="none" w:sz="0" w:space="0" w:color="auto"/>
          </w:divBdr>
          <w:divsChild>
            <w:div w:id="1394423877">
              <w:marLeft w:val="0"/>
              <w:marRight w:val="0"/>
              <w:marTop w:val="0"/>
              <w:marBottom w:val="0"/>
              <w:divBdr>
                <w:top w:val="none" w:sz="0" w:space="0" w:color="auto"/>
                <w:left w:val="none" w:sz="0" w:space="0" w:color="auto"/>
                <w:bottom w:val="none" w:sz="0" w:space="0" w:color="auto"/>
                <w:right w:val="none" w:sz="0" w:space="0" w:color="auto"/>
              </w:divBdr>
              <w:divsChild>
                <w:div w:id="75524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079331">
      <w:bodyDiv w:val="1"/>
      <w:marLeft w:val="0"/>
      <w:marRight w:val="0"/>
      <w:marTop w:val="0"/>
      <w:marBottom w:val="0"/>
      <w:divBdr>
        <w:top w:val="none" w:sz="0" w:space="0" w:color="auto"/>
        <w:left w:val="none" w:sz="0" w:space="0" w:color="auto"/>
        <w:bottom w:val="none" w:sz="0" w:space="0" w:color="auto"/>
        <w:right w:val="none" w:sz="0" w:space="0" w:color="auto"/>
      </w:divBdr>
      <w:divsChild>
        <w:div w:id="358312009">
          <w:marLeft w:val="0"/>
          <w:marRight w:val="0"/>
          <w:marTop w:val="0"/>
          <w:marBottom w:val="0"/>
          <w:divBdr>
            <w:top w:val="none" w:sz="0" w:space="0" w:color="auto"/>
            <w:left w:val="none" w:sz="0" w:space="0" w:color="auto"/>
            <w:bottom w:val="none" w:sz="0" w:space="0" w:color="auto"/>
            <w:right w:val="none" w:sz="0" w:space="0" w:color="auto"/>
          </w:divBdr>
          <w:divsChild>
            <w:div w:id="1100369823">
              <w:marLeft w:val="0"/>
              <w:marRight w:val="0"/>
              <w:marTop w:val="0"/>
              <w:marBottom w:val="0"/>
              <w:divBdr>
                <w:top w:val="none" w:sz="0" w:space="0" w:color="auto"/>
                <w:left w:val="none" w:sz="0" w:space="0" w:color="auto"/>
                <w:bottom w:val="none" w:sz="0" w:space="0" w:color="auto"/>
                <w:right w:val="none" w:sz="0" w:space="0" w:color="auto"/>
              </w:divBdr>
              <w:divsChild>
                <w:div w:id="94072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355144">
      <w:bodyDiv w:val="1"/>
      <w:marLeft w:val="0"/>
      <w:marRight w:val="0"/>
      <w:marTop w:val="0"/>
      <w:marBottom w:val="0"/>
      <w:divBdr>
        <w:top w:val="none" w:sz="0" w:space="0" w:color="auto"/>
        <w:left w:val="none" w:sz="0" w:space="0" w:color="auto"/>
        <w:bottom w:val="none" w:sz="0" w:space="0" w:color="auto"/>
        <w:right w:val="none" w:sz="0" w:space="0" w:color="auto"/>
      </w:divBdr>
      <w:divsChild>
        <w:div w:id="197471094">
          <w:marLeft w:val="0"/>
          <w:marRight w:val="0"/>
          <w:marTop w:val="0"/>
          <w:marBottom w:val="0"/>
          <w:divBdr>
            <w:top w:val="none" w:sz="0" w:space="0" w:color="auto"/>
            <w:left w:val="none" w:sz="0" w:space="0" w:color="auto"/>
            <w:bottom w:val="none" w:sz="0" w:space="0" w:color="auto"/>
            <w:right w:val="none" w:sz="0" w:space="0" w:color="auto"/>
          </w:divBdr>
          <w:divsChild>
            <w:div w:id="1034845588">
              <w:marLeft w:val="0"/>
              <w:marRight w:val="0"/>
              <w:marTop w:val="0"/>
              <w:marBottom w:val="0"/>
              <w:divBdr>
                <w:top w:val="none" w:sz="0" w:space="0" w:color="auto"/>
                <w:left w:val="none" w:sz="0" w:space="0" w:color="auto"/>
                <w:bottom w:val="none" w:sz="0" w:space="0" w:color="auto"/>
                <w:right w:val="none" w:sz="0" w:space="0" w:color="auto"/>
              </w:divBdr>
            </w:div>
            <w:div w:id="862939240">
              <w:marLeft w:val="0"/>
              <w:marRight w:val="0"/>
              <w:marTop w:val="0"/>
              <w:marBottom w:val="0"/>
              <w:divBdr>
                <w:top w:val="none" w:sz="0" w:space="0" w:color="auto"/>
                <w:left w:val="none" w:sz="0" w:space="0" w:color="auto"/>
                <w:bottom w:val="none" w:sz="0" w:space="0" w:color="auto"/>
                <w:right w:val="none" w:sz="0" w:space="0" w:color="auto"/>
              </w:divBdr>
            </w:div>
            <w:div w:id="237063227">
              <w:marLeft w:val="0"/>
              <w:marRight w:val="0"/>
              <w:marTop w:val="0"/>
              <w:marBottom w:val="0"/>
              <w:divBdr>
                <w:top w:val="none" w:sz="0" w:space="0" w:color="auto"/>
                <w:left w:val="none" w:sz="0" w:space="0" w:color="auto"/>
                <w:bottom w:val="none" w:sz="0" w:space="0" w:color="auto"/>
                <w:right w:val="none" w:sz="0" w:space="0" w:color="auto"/>
              </w:divBdr>
            </w:div>
            <w:div w:id="409154662">
              <w:marLeft w:val="0"/>
              <w:marRight w:val="0"/>
              <w:marTop w:val="0"/>
              <w:marBottom w:val="0"/>
              <w:divBdr>
                <w:top w:val="none" w:sz="0" w:space="0" w:color="auto"/>
                <w:left w:val="none" w:sz="0" w:space="0" w:color="auto"/>
                <w:bottom w:val="none" w:sz="0" w:space="0" w:color="auto"/>
                <w:right w:val="none" w:sz="0" w:space="0" w:color="auto"/>
              </w:divBdr>
            </w:div>
            <w:div w:id="1259606047">
              <w:marLeft w:val="0"/>
              <w:marRight w:val="0"/>
              <w:marTop w:val="0"/>
              <w:marBottom w:val="0"/>
              <w:divBdr>
                <w:top w:val="none" w:sz="0" w:space="0" w:color="auto"/>
                <w:left w:val="none" w:sz="0" w:space="0" w:color="auto"/>
                <w:bottom w:val="none" w:sz="0" w:space="0" w:color="auto"/>
                <w:right w:val="none" w:sz="0" w:space="0" w:color="auto"/>
              </w:divBdr>
            </w:div>
            <w:div w:id="1383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984032">
      <w:bodyDiv w:val="1"/>
      <w:marLeft w:val="0"/>
      <w:marRight w:val="0"/>
      <w:marTop w:val="0"/>
      <w:marBottom w:val="0"/>
      <w:divBdr>
        <w:top w:val="none" w:sz="0" w:space="0" w:color="auto"/>
        <w:left w:val="none" w:sz="0" w:space="0" w:color="auto"/>
        <w:bottom w:val="none" w:sz="0" w:space="0" w:color="auto"/>
        <w:right w:val="none" w:sz="0" w:space="0" w:color="auto"/>
      </w:divBdr>
    </w:div>
    <w:div w:id="1394086891">
      <w:bodyDiv w:val="1"/>
      <w:marLeft w:val="0"/>
      <w:marRight w:val="0"/>
      <w:marTop w:val="0"/>
      <w:marBottom w:val="0"/>
      <w:divBdr>
        <w:top w:val="none" w:sz="0" w:space="0" w:color="auto"/>
        <w:left w:val="none" w:sz="0" w:space="0" w:color="auto"/>
        <w:bottom w:val="none" w:sz="0" w:space="0" w:color="auto"/>
        <w:right w:val="none" w:sz="0" w:space="0" w:color="auto"/>
      </w:divBdr>
      <w:divsChild>
        <w:div w:id="1961035305">
          <w:marLeft w:val="0"/>
          <w:marRight w:val="0"/>
          <w:marTop w:val="0"/>
          <w:marBottom w:val="0"/>
          <w:divBdr>
            <w:top w:val="none" w:sz="0" w:space="0" w:color="auto"/>
            <w:left w:val="none" w:sz="0" w:space="0" w:color="auto"/>
            <w:bottom w:val="none" w:sz="0" w:space="0" w:color="auto"/>
            <w:right w:val="none" w:sz="0" w:space="0" w:color="auto"/>
          </w:divBdr>
          <w:divsChild>
            <w:div w:id="190842196">
              <w:marLeft w:val="0"/>
              <w:marRight w:val="0"/>
              <w:marTop w:val="0"/>
              <w:marBottom w:val="0"/>
              <w:divBdr>
                <w:top w:val="none" w:sz="0" w:space="0" w:color="auto"/>
                <w:left w:val="none" w:sz="0" w:space="0" w:color="auto"/>
                <w:bottom w:val="none" w:sz="0" w:space="0" w:color="auto"/>
                <w:right w:val="none" w:sz="0" w:space="0" w:color="auto"/>
              </w:divBdr>
              <w:divsChild>
                <w:div w:id="184046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591763">
      <w:bodyDiv w:val="1"/>
      <w:marLeft w:val="0"/>
      <w:marRight w:val="0"/>
      <w:marTop w:val="0"/>
      <w:marBottom w:val="0"/>
      <w:divBdr>
        <w:top w:val="none" w:sz="0" w:space="0" w:color="auto"/>
        <w:left w:val="none" w:sz="0" w:space="0" w:color="auto"/>
        <w:bottom w:val="none" w:sz="0" w:space="0" w:color="auto"/>
        <w:right w:val="none" w:sz="0" w:space="0" w:color="auto"/>
      </w:divBdr>
      <w:divsChild>
        <w:div w:id="476806598">
          <w:marLeft w:val="0"/>
          <w:marRight w:val="0"/>
          <w:marTop w:val="0"/>
          <w:marBottom w:val="0"/>
          <w:divBdr>
            <w:top w:val="none" w:sz="0" w:space="0" w:color="auto"/>
            <w:left w:val="none" w:sz="0" w:space="0" w:color="auto"/>
            <w:bottom w:val="none" w:sz="0" w:space="0" w:color="auto"/>
            <w:right w:val="none" w:sz="0" w:space="0" w:color="auto"/>
          </w:divBdr>
          <w:divsChild>
            <w:div w:id="616719254">
              <w:marLeft w:val="0"/>
              <w:marRight w:val="0"/>
              <w:marTop w:val="0"/>
              <w:marBottom w:val="0"/>
              <w:divBdr>
                <w:top w:val="none" w:sz="0" w:space="0" w:color="auto"/>
                <w:left w:val="none" w:sz="0" w:space="0" w:color="auto"/>
                <w:bottom w:val="none" w:sz="0" w:space="0" w:color="auto"/>
                <w:right w:val="none" w:sz="0" w:space="0" w:color="auto"/>
              </w:divBdr>
              <w:divsChild>
                <w:div w:id="13928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375665">
      <w:bodyDiv w:val="1"/>
      <w:marLeft w:val="0"/>
      <w:marRight w:val="0"/>
      <w:marTop w:val="0"/>
      <w:marBottom w:val="0"/>
      <w:divBdr>
        <w:top w:val="none" w:sz="0" w:space="0" w:color="auto"/>
        <w:left w:val="none" w:sz="0" w:space="0" w:color="auto"/>
        <w:bottom w:val="none" w:sz="0" w:space="0" w:color="auto"/>
        <w:right w:val="none" w:sz="0" w:space="0" w:color="auto"/>
      </w:divBdr>
    </w:div>
    <w:div w:id="1841193246">
      <w:bodyDiv w:val="1"/>
      <w:marLeft w:val="0"/>
      <w:marRight w:val="0"/>
      <w:marTop w:val="0"/>
      <w:marBottom w:val="0"/>
      <w:divBdr>
        <w:top w:val="none" w:sz="0" w:space="0" w:color="auto"/>
        <w:left w:val="none" w:sz="0" w:space="0" w:color="auto"/>
        <w:bottom w:val="none" w:sz="0" w:space="0" w:color="auto"/>
        <w:right w:val="none" w:sz="0" w:space="0" w:color="auto"/>
      </w:divBdr>
      <w:divsChild>
        <w:div w:id="1951011370">
          <w:marLeft w:val="0"/>
          <w:marRight w:val="0"/>
          <w:marTop w:val="0"/>
          <w:marBottom w:val="0"/>
          <w:divBdr>
            <w:top w:val="none" w:sz="0" w:space="0" w:color="auto"/>
            <w:left w:val="none" w:sz="0" w:space="0" w:color="auto"/>
            <w:bottom w:val="none" w:sz="0" w:space="0" w:color="auto"/>
            <w:right w:val="none" w:sz="0" w:space="0" w:color="auto"/>
          </w:divBdr>
          <w:divsChild>
            <w:div w:id="1202549170">
              <w:marLeft w:val="0"/>
              <w:marRight w:val="0"/>
              <w:marTop w:val="0"/>
              <w:marBottom w:val="0"/>
              <w:divBdr>
                <w:top w:val="none" w:sz="0" w:space="0" w:color="auto"/>
                <w:left w:val="none" w:sz="0" w:space="0" w:color="auto"/>
                <w:bottom w:val="none" w:sz="0" w:space="0" w:color="auto"/>
                <w:right w:val="none" w:sz="0" w:space="0" w:color="auto"/>
              </w:divBdr>
              <w:divsChild>
                <w:div w:id="125659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997491">
      <w:bodyDiv w:val="1"/>
      <w:marLeft w:val="0"/>
      <w:marRight w:val="0"/>
      <w:marTop w:val="0"/>
      <w:marBottom w:val="0"/>
      <w:divBdr>
        <w:top w:val="none" w:sz="0" w:space="0" w:color="auto"/>
        <w:left w:val="none" w:sz="0" w:space="0" w:color="auto"/>
        <w:bottom w:val="none" w:sz="0" w:space="0" w:color="auto"/>
        <w:right w:val="none" w:sz="0" w:space="0" w:color="auto"/>
      </w:divBdr>
      <w:divsChild>
        <w:div w:id="1114448795">
          <w:marLeft w:val="0"/>
          <w:marRight w:val="0"/>
          <w:marTop w:val="0"/>
          <w:marBottom w:val="0"/>
          <w:divBdr>
            <w:top w:val="none" w:sz="0" w:space="0" w:color="auto"/>
            <w:left w:val="none" w:sz="0" w:space="0" w:color="auto"/>
            <w:bottom w:val="none" w:sz="0" w:space="0" w:color="auto"/>
            <w:right w:val="none" w:sz="0" w:space="0" w:color="auto"/>
          </w:divBdr>
          <w:divsChild>
            <w:div w:id="2086489193">
              <w:marLeft w:val="0"/>
              <w:marRight w:val="0"/>
              <w:marTop w:val="0"/>
              <w:marBottom w:val="0"/>
              <w:divBdr>
                <w:top w:val="none" w:sz="0" w:space="0" w:color="auto"/>
                <w:left w:val="none" w:sz="0" w:space="0" w:color="auto"/>
                <w:bottom w:val="none" w:sz="0" w:space="0" w:color="auto"/>
                <w:right w:val="none" w:sz="0" w:space="0" w:color="auto"/>
              </w:divBdr>
            </w:div>
            <w:div w:id="1902598003">
              <w:marLeft w:val="0"/>
              <w:marRight w:val="0"/>
              <w:marTop w:val="0"/>
              <w:marBottom w:val="0"/>
              <w:divBdr>
                <w:top w:val="none" w:sz="0" w:space="0" w:color="auto"/>
                <w:left w:val="none" w:sz="0" w:space="0" w:color="auto"/>
                <w:bottom w:val="none" w:sz="0" w:space="0" w:color="auto"/>
                <w:right w:val="none" w:sz="0" w:space="0" w:color="auto"/>
              </w:divBdr>
            </w:div>
            <w:div w:id="62223019">
              <w:marLeft w:val="0"/>
              <w:marRight w:val="0"/>
              <w:marTop w:val="0"/>
              <w:marBottom w:val="0"/>
              <w:divBdr>
                <w:top w:val="none" w:sz="0" w:space="0" w:color="auto"/>
                <w:left w:val="none" w:sz="0" w:space="0" w:color="auto"/>
                <w:bottom w:val="none" w:sz="0" w:space="0" w:color="auto"/>
                <w:right w:val="none" w:sz="0" w:space="0" w:color="auto"/>
              </w:divBdr>
            </w:div>
            <w:div w:id="786896227">
              <w:marLeft w:val="0"/>
              <w:marRight w:val="0"/>
              <w:marTop w:val="0"/>
              <w:marBottom w:val="0"/>
              <w:divBdr>
                <w:top w:val="none" w:sz="0" w:space="0" w:color="auto"/>
                <w:left w:val="none" w:sz="0" w:space="0" w:color="auto"/>
                <w:bottom w:val="none" w:sz="0" w:space="0" w:color="auto"/>
                <w:right w:val="none" w:sz="0" w:space="0" w:color="auto"/>
              </w:divBdr>
            </w:div>
            <w:div w:id="1922250538">
              <w:marLeft w:val="0"/>
              <w:marRight w:val="0"/>
              <w:marTop w:val="0"/>
              <w:marBottom w:val="0"/>
              <w:divBdr>
                <w:top w:val="none" w:sz="0" w:space="0" w:color="auto"/>
                <w:left w:val="none" w:sz="0" w:space="0" w:color="auto"/>
                <w:bottom w:val="none" w:sz="0" w:space="0" w:color="auto"/>
                <w:right w:val="none" w:sz="0" w:space="0" w:color="auto"/>
              </w:divBdr>
            </w:div>
            <w:div w:id="169850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656315">
      <w:bodyDiv w:val="1"/>
      <w:marLeft w:val="0"/>
      <w:marRight w:val="0"/>
      <w:marTop w:val="0"/>
      <w:marBottom w:val="0"/>
      <w:divBdr>
        <w:top w:val="none" w:sz="0" w:space="0" w:color="auto"/>
        <w:left w:val="none" w:sz="0" w:space="0" w:color="auto"/>
        <w:bottom w:val="none" w:sz="0" w:space="0" w:color="auto"/>
        <w:right w:val="none" w:sz="0" w:space="0" w:color="auto"/>
      </w:divBdr>
      <w:divsChild>
        <w:div w:id="885338802">
          <w:marLeft w:val="0"/>
          <w:marRight w:val="0"/>
          <w:marTop w:val="0"/>
          <w:marBottom w:val="0"/>
          <w:divBdr>
            <w:top w:val="none" w:sz="0" w:space="0" w:color="auto"/>
            <w:left w:val="none" w:sz="0" w:space="0" w:color="auto"/>
            <w:bottom w:val="none" w:sz="0" w:space="0" w:color="auto"/>
            <w:right w:val="none" w:sz="0" w:space="0" w:color="auto"/>
          </w:divBdr>
          <w:divsChild>
            <w:div w:id="1234463152">
              <w:marLeft w:val="0"/>
              <w:marRight w:val="0"/>
              <w:marTop w:val="0"/>
              <w:marBottom w:val="0"/>
              <w:divBdr>
                <w:top w:val="none" w:sz="0" w:space="0" w:color="auto"/>
                <w:left w:val="none" w:sz="0" w:space="0" w:color="auto"/>
                <w:bottom w:val="none" w:sz="0" w:space="0" w:color="auto"/>
                <w:right w:val="none" w:sz="0" w:space="0" w:color="auto"/>
              </w:divBdr>
              <w:divsChild>
                <w:div w:id="149606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0%B5%D1%87%D0%B5%D0%BD%D1%8C%D0%B5" TargetMode="External"/><Relationship Id="rId13" Type="http://schemas.openxmlformats.org/officeDocument/2006/relationships/hyperlink" Target="https://dvs.rs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D0%92%D0%9A%D0%BE%D0%BD%D1%82%D0%B0%D0%BA%D1%82%D0%B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tm_posidelkin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lkray.ru/brand/posidelkino" TargetMode="External"/><Relationship Id="rId4" Type="http://schemas.openxmlformats.org/officeDocument/2006/relationships/settings" Target="settings.xml"/><Relationship Id="rId9" Type="http://schemas.openxmlformats.org/officeDocument/2006/relationships/hyperlink" Target="https://ru.wikipedia.org/wiki/%D0%9F%D1%80%D1%8F%D0%BD%D0%B8%D0%BA"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50105-EE94-441F-B11A-DE6D25794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49</Pages>
  <Words>12582</Words>
  <Characters>71718</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84132</CharactersWithSpaces>
  <SharedDoc>false</SharedDoc>
  <HLinks>
    <vt:vector size="204" baseType="variant">
      <vt:variant>
        <vt:i4>7929871</vt:i4>
      </vt:variant>
      <vt:variant>
        <vt:i4>180</vt:i4>
      </vt:variant>
      <vt:variant>
        <vt:i4>0</vt:i4>
      </vt:variant>
      <vt:variant>
        <vt:i4>5</vt:i4>
      </vt:variant>
      <vt:variant>
        <vt:lpwstr>http://www.logolink.ru/</vt:lpwstr>
      </vt:variant>
      <vt:variant>
        <vt:lpwstr/>
      </vt:variant>
      <vt:variant>
        <vt:i4>8126571</vt:i4>
      </vt:variant>
      <vt:variant>
        <vt:i4>177</vt:i4>
      </vt:variant>
      <vt:variant>
        <vt:i4>0</vt:i4>
      </vt:variant>
      <vt:variant>
        <vt:i4>5</vt:i4>
      </vt:variant>
      <vt:variant>
        <vt:lpwstr>http://www.loginfo.ru/</vt:lpwstr>
      </vt:variant>
      <vt:variant>
        <vt:lpwstr/>
      </vt:variant>
      <vt:variant>
        <vt:i4>524415</vt:i4>
      </vt:variant>
      <vt:variant>
        <vt:i4>174</vt:i4>
      </vt:variant>
      <vt:variant>
        <vt:i4>0</vt:i4>
      </vt:variant>
      <vt:variant>
        <vt:i4>5</vt:i4>
      </vt:variant>
      <vt:variant>
        <vt:lpwstr>http://www.logist.ru/</vt:lpwstr>
      </vt:variant>
      <vt:variant>
        <vt:lpwstr/>
      </vt:variant>
      <vt:variant>
        <vt:i4>1310746</vt:i4>
      </vt:variant>
      <vt:variant>
        <vt:i4>171</vt:i4>
      </vt:variant>
      <vt:variant>
        <vt:i4>0</vt:i4>
      </vt:variant>
      <vt:variant>
        <vt:i4>5</vt:i4>
      </vt:variant>
      <vt:variant>
        <vt:lpwstr>http://www.logistics.ru/</vt:lpwstr>
      </vt:variant>
      <vt:variant>
        <vt:lpwstr/>
      </vt:variant>
      <vt:variant>
        <vt:i4>1966131</vt:i4>
      </vt:variant>
      <vt:variant>
        <vt:i4>168</vt:i4>
      </vt:variant>
      <vt:variant>
        <vt:i4>0</vt:i4>
      </vt:variant>
      <vt:variant>
        <vt:i4>5</vt:i4>
      </vt:variant>
      <vt:variant>
        <vt:lpwstr>http://www.lobanov-logist.ru/</vt:lpwstr>
      </vt:variant>
      <vt:variant>
        <vt:lpwstr/>
      </vt:variant>
      <vt:variant>
        <vt:i4>983145</vt:i4>
      </vt:variant>
      <vt:variant>
        <vt:i4>165</vt:i4>
      </vt:variant>
      <vt:variant>
        <vt:i4>0</vt:i4>
      </vt:variant>
      <vt:variant>
        <vt:i4>5</vt:i4>
      </vt:variant>
      <vt:variant>
        <vt:lpwstr>http://www.biblioclub.ru/</vt:lpwstr>
      </vt:variant>
      <vt:variant>
        <vt:lpwstr/>
      </vt:variant>
      <vt:variant>
        <vt:i4>3801106</vt:i4>
      </vt:variant>
      <vt:variant>
        <vt:i4>162</vt:i4>
      </vt:variant>
      <vt:variant>
        <vt:i4>0</vt:i4>
      </vt:variant>
      <vt:variant>
        <vt:i4>5</vt:i4>
      </vt:variant>
      <vt:variant>
        <vt:lpwstr>http://znanium.com/</vt:lpwstr>
      </vt:variant>
      <vt:variant>
        <vt:lpwstr/>
      </vt:variant>
      <vt:variant>
        <vt:i4>983098</vt:i4>
      </vt:variant>
      <vt:variant>
        <vt:i4>159</vt:i4>
      </vt:variant>
      <vt:variant>
        <vt:i4>0</vt:i4>
      </vt:variant>
      <vt:variant>
        <vt:i4>5</vt:i4>
      </vt:variant>
      <vt:variant>
        <vt:lpwstr>http://rucont.ru/</vt:lpwstr>
      </vt:variant>
      <vt:variant>
        <vt:lpwstr/>
      </vt:variant>
      <vt:variant>
        <vt:i4>8192009</vt:i4>
      </vt:variant>
      <vt:variant>
        <vt:i4>156</vt:i4>
      </vt:variant>
      <vt:variant>
        <vt:i4>0</vt:i4>
      </vt:variant>
      <vt:variant>
        <vt:i4>5</vt:i4>
      </vt:variant>
      <vt:variant>
        <vt:lpwstr>http://www.book.ru/</vt:lpwstr>
      </vt:variant>
      <vt:variant>
        <vt:lpwstr/>
      </vt:variant>
      <vt:variant>
        <vt:i4>1310733</vt:i4>
      </vt:variant>
      <vt:variant>
        <vt:i4>146</vt:i4>
      </vt:variant>
      <vt:variant>
        <vt:i4>0</vt:i4>
      </vt:variant>
      <vt:variant>
        <vt:i4>5</vt:i4>
      </vt:variant>
      <vt:variant>
        <vt:lpwstr/>
      </vt:variant>
      <vt:variant>
        <vt:lpwstr>_Toc419543246</vt:lpwstr>
      </vt:variant>
      <vt:variant>
        <vt:i4>1310734</vt:i4>
      </vt:variant>
      <vt:variant>
        <vt:i4>140</vt:i4>
      </vt:variant>
      <vt:variant>
        <vt:i4>0</vt:i4>
      </vt:variant>
      <vt:variant>
        <vt:i4>5</vt:i4>
      </vt:variant>
      <vt:variant>
        <vt:lpwstr/>
      </vt:variant>
      <vt:variant>
        <vt:lpwstr>_Toc419543245</vt:lpwstr>
      </vt:variant>
      <vt:variant>
        <vt:i4>1310735</vt:i4>
      </vt:variant>
      <vt:variant>
        <vt:i4>134</vt:i4>
      </vt:variant>
      <vt:variant>
        <vt:i4>0</vt:i4>
      </vt:variant>
      <vt:variant>
        <vt:i4>5</vt:i4>
      </vt:variant>
      <vt:variant>
        <vt:lpwstr/>
      </vt:variant>
      <vt:variant>
        <vt:lpwstr>_Toc419543244</vt:lpwstr>
      </vt:variant>
      <vt:variant>
        <vt:i4>1310728</vt:i4>
      </vt:variant>
      <vt:variant>
        <vt:i4>128</vt:i4>
      </vt:variant>
      <vt:variant>
        <vt:i4>0</vt:i4>
      </vt:variant>
      <vt:variant>
        <vt:i4>5</vt:i4>
      </vt:variant>
      <vt:variant>
        <vt:lpwstr/>
      </vt:variant>
      <vt:variant>
        <vt:lpwstr>_Toc419543243</vt:lpwstr>
      </vt:variant>
      <vt:variant>
        <vt:i4>1310729</vt:i4>
      </vt:variant>
      <vt:variant>
        <vt:i4>122</vt:i4>
      </vt:variant>
      <vt:variant>
        <vt:i4>0</vt:i4>
      </vt:variant>
      <vt:variant>
        <vt:i4>5</vt:i4>
      </vt:variant>
      <vt:variant>
        <vt:lpwstr/>
      </vt:variant>
      <vt:variant>
        <vt:lpwstr>_Toc419543242</vt:lpwstr>
      </vt:variant>
      <vt:variant>
        <vt:i4>1310730</vt:i4>
      </vt:variant>
      <vt:variant>
        <vt:i4>116</vt:i4>
      </vt:variant>
      <vt:variant>
        <vt:i4>0</vt:i4>
      </vt:variant>
      <vt:variant>
        <vt:i4>5</vt:i4>
      </vt:variant>
      <vt:variant>
        <vt:lpwstr/>
      </vt:variant>
      <vt:variant>
        <vt:lpwstr>_Toc419543241</vt:lpwstr>
      </vt:variant>
      <vt:variant>
        <vt:i4>1310731</vt:i4>
      </vt:variant>
      <vt:variant>
        <vt:i4>110</vt:i4>
      </vt:variant>
      <vt:variant>
        <vt:i4>0</vt:i4>
      </vt:variant>
      <vt:variant>
        <vt:i4>5</vt:i4>
      </vt:variant>
      <vt:variant>
        <vt:lpwstr/>
      </vt:variant>
      <vt:variant>
        <vt:lpwstr>_Toc419543240</vt:lpwstr>
      </vt:variant>
      <vt:variant>
        <vt:i4>1245186</vt:i4>
      </vt:variant>
      <vt:variant>
        <vt:i4>104</vt:i4>
      </vt:variant>
      <vt:variant>
        <vt:i4>0</vt:i4>
      </vt:variant>
      <vt:variant>
        <vt:i4>5</vt:i4>
      </vt:variant>
      <vt:variant>
        <vt:lpwstr/>
      </vt:variant>
      <vt:variant>
        <vt:lpwstr>_Toc419543239</vt:lpwstr>
      </vt:variant>
      <vt:variant>
        <vt:i4>1245187</vt:i4>
      </vt:variant>
      <vt:variant>
        <vt:i4>98</vt:i4>
      </vt:variant>
      <vt:variant>
        <vt:i4>0</vt:i4>
      </vt:variant>
      <vt:variant>
        <vt:i4>5</vt:i4>
      </vt:variant>
      <vt:variant>
        <vt:lpwstr/>
      </vt:variant>
      <vt:variant>
        <vt:lpwstr>_Toc419543238</vt:lpwstr>
      </vt:variant>
      <vt:variant>
        <vt:i4>1245196</vt:i4>
      </vt:variant>
      <vt:variant>
        <vt:i4>92</vt:i4>
      </vt:variant>
      <vt:variant>
        <vt:i4>0</vt:i4>
      </vt:variant>
      <vt:variant>
        <vt:i4>5</vt:i4>
      </vt:variant>
      <vt:variant>
        <vt:lpwstr/>
      </vt:variant>
      <vt:variant>
        <vt:lpwstr>_Toc419543237</vt:lpwstr>
      </vt:variant>
      <vt:variant>
        <vt:i4>1245197</vt:i4>
      </vt:variant>
      <vt:variant>
        <vt:i4>86</vt:i4>
      </vt:variant>
      <vt:variant>
        <vt:i4>0</vt:i4>
      </vt:variant>
      <vt:variant>
        <vt:i4>5</vt:i4>
      </vt:variant>
      <vt:variant>
        <vt:lpwstr/>
      </vt:variant>
      <vt:variant>
        <vt:lpwstr>_Toc419543236</vt:lpwstr>
      </vt:variant>
      <vt:variant>
        <vt:i4>1245198</vt:i4>
      </vt:variant>
      <vt:variant>
        <vt:i4>80</vt:i4>
      </vt:variant>
      <vt:variant>
        <vt:i4>0</vt:i4>
      </vt:variant>
      <vt:variant>
        <vt:i4>5</vt:i4>
      </vt:variant>
      <vt:variant>
        <vt:lpwstr/>
      </vt:variant>
      <vt:variant>
        <vt:lpwstr>_Toc419543235</vt:lpwstr>
      </vt:variant>
      <vt:variant>
        <vt:i4>1245199</vt:i4>
      </vt:variant>
      <vt:variant>
        <vt:i4>74</vt:i4>
      </vt:variant>
      <vt:variant>
        <vt:i4>0</vt:i4>
      </vt:variant>
      <vt:variant>
        <vt:i4>5</vt:i4>
      </vt:variant>
      <vt:variant>
        <vt:lpwstr/>
      </vt:variant>
      <vt:variant>
        <vt:lpwstr>_Toc419543234</vt:lpwstr>
      </vt:variant>
      <vt:variant>
        <vt:i4>1245192</vt:i4>
      </vt:variant>
      <vt:variant>
        <vt:i4>68</vt:i4>
      </vt:variant>
      <vt:variant>
        <vt:i4>0</vt:i4>
      </vt:variant>
      <vt:variant>
        <vt:i4>5</vt:i4>
      </vt:variant>
      <vt:variant>
        <vt:lpwstr/>
      </vt:variant>
      <vt:variant>
        <vt:lpwstr>_Toc419543233</vt:lpwstr>
      </vt:variant>
      <vt:variant>
        <vt:i4>1245193</vt:i4>
      </vt:variant>
      <vt:variant>
        <vt:i4>62</vt:i4>
      </vt:variant>
      <vt:variant>
        <vt:i4>0</vt:i4>
      </vt:variant>
      <vt:variant>
        <vt:i4>5</vt:i4>
      </vt:variant>
      <vt:variant>
        <vt:lpwstr/>
      </vt:variant>
      <vt:variant>
        <vt:lpwstr>_Toc419543232</vt:lpwstr>
      </vt:variant>
      <vt:variant>
        <vt:i4>1245194</vt:i4>
      </vt:variant>
      <vt:variant>
        <vt:i4>56</vt:i4>
      </vt:variant>
      <vt:variant>
        <vt:i4>0</vt:i4>
      </vt:variant>
      <vt:variant>
        <vt:i4>5</vt:i4>
      </vt:variant>
      <vt:variant>
        <vt:lpwstr/>
      </vt:variant>
      <vt:variant>
        <vt:lpwstr>_Toc419543231</vt:lpwstr>
      </vt:variant>
      <vt:variant>
        <vt:i4>1245195</vt:i4>
      </vt:variant>
      <vt:variant>
        <vt:i4>50</vt:i4>
      </vt:variant>
      <vt:variant>
        <vt:i4>0</vt:i4>
      </vt:variant>
      <vt:variant>
        <vt:i4>5</vt:i4>
      </vt:variant>
      <vt:variant>
        <vt:lpwstr/>
      </vt:variant>
      <vt:variant>
        <vt:lpwstr>_Toc419543230</vt:lpwstr>
      </vt:variant>
      <vt:variant>
        <vt:i4>1179650</vt:i4>
      </vt:variant>
      <vt:variant>
        <vt:i4>44</vt:i4>
      </vt:variant>
      <vt:variant>
        <vt:i4>0</vt:i4>
      </vt:variant>
      <vt:variant>
        <vt:i4>5</vt:i4>
      </vt:variant>
      <vt:variant>
        <vt:lpwstr/>
      </vt:variant>
      <vt:variant>
        <vt:lpwstr>_Toc419543229</vt:lpwstr>
      </vt:variant>
      <vt:variant>
        <vt:i4>1179651</vt:i4>
      </vt:variant>
      <vt:variant>
        <vt:i4>38</vt:i4>
      </vt:variant>
      <vt:variant>
        <vt:i4>0</vt:i4>
      </vt:variant>
      <vt:variant>
        <vt:i4>5</vt:i4>
      </vt:variant>
      <vt:variant>
        <vt:lpwstr/>
      </vt:variant>
      <vt:variant>
        <vt:lpwstr>_Toc419543228</vt:lpwstr>
      </vt:variant>
      <vt:variant>
        <vt:i4>1179660</vt:i4>
      </vt:variant>
      <vt:variant>
        <vt:i4>32</vt:i4>
      </vt:variant>
      <vt:variant>
        <vt:i4>0</vt:i4>
      </vt:variant>
      <vt:variant>
        <vt:i4>5</vt:i4>
      </vt:variant>
      <vt:variant>
        <vt:lpwstr/>
      </vt:variant>
      <vt:variant>
        <vt:lpwstr>_Toc419543227</vt:lpwstr>
      </vt:variant>
      <vt:variant>
        <vt:i4>1179661</vt:i4>
      </vt:variant>
      <vt:variant>
        <vt:i4>26</vt:i4>
      </vt:variant>
      <vt:variant>
        <vt:i4>0</vt:i4>
      </vt:variant>
      <vt:variant>
        <vt:i4>5</vt:i4>
      </vt:variant>
      <vt:variant>
        <vt:lpwstr/>
      </vt:variant>
      <vt:variant>
        <vt:lpwstr>_Toc419543226</vt:lpwstr>
      </vt:variant>
      <vt:variant>
        <vt:i4>1179662</vt:i4>
      </vt:variant>
      <vt:variant>
        <vt:i4>20</vt:i4>
      </vt:variant>
      <vt:variant>
        <vt:i4>0</vt:i4>
      </vt:variant>
      <vt:variant>
        <vt:i4>5</vt:i4>
      </vt:variant>
      <vt:variant>
        <vt:lpwstr/>
      </vt:variant>
      <vt:variant>
        <vt:lpwstr>_Toc419543225</vt:lpwstr>
      </vt:variant>
      <vt:variant>
        <vt:i4>1179663</vt:i4>
      </vt:variant>
      <vt:variant>
        <vt:i4>14</vt:i4>
      </vt:variant>
      <vt:variant>
        <vt:i4>0</vt:i4>
      </vt:variant>
      <vt:variant>
        <vt:i4>5</vt:i4>
      </vt:variant>
      <vt:variant>
        <vt:lpwstr/>
      </vt:variant>
      <vt:variant>
        <vt:lpwstr>_Toc419543224</vt:lpwstr>
      </vt:variant>
      <vt:variant>
        <vt:i4>1179656</vt:i4>
      </vt:variant>
      <vt:variant>
        <vt:i4>8</vt:i4>
      </vt:variant>
      <vt:variant>
        <vt:i4>0</vt:i4>
      </vt:variant>
      <vt:variant>
        <vt:i4>5</vt:i4>
      </vt:variant>
      <vt:variant>
        <vt:lpwstr/>
      </vt:variant>
      <vt:variant>
        <vt:lpwstr>_Toc419543223</vt:lpwstr>
      </vt:variant>
      <vt:variant>
        <vt:i4>1179657</vt:i4>
      </vt:variant>
      <vt:variant>
        <vt:i4>2</vt:i4>
      </vt:variant>
      <vt:variant>
        <vt:i4>0</vt:i4>
      </vt:variant>
      <vt:variant>
        <vt:i4>5</vt:i4>
      </vt:variant>
      <vt:variant>
        <vt:lpwstr/>
      </vt:variant>
      <vt:variant>
        <vt:lpwstr>_Toc419543222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67</cp:revision>
  <cp:lastPrinted>2019-09-27T08:32:00Z</cp:lastPrinted>
  <dcterms:created xsi:type="dcterms:W3CDTF">2020-03-19T18:47:00Z</dcterms:created>
  <dcterms:modified xsi:type="dcterms:W3CDTF">2021-07-01T10:54:00Z</dcterms:modified>
</cp:coreProperties>
</file>